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779E" w:rsidRPr="004A3DE4" w:rsidRDefault="004A3DE4" w:rsidP="004A3DE4">
      <w:pPr>
        <w:spacing w:before="480"/>
        <w:ind w:left="2520"/>
        <w:rPr>
          <w:rFonts w:cs="Times New Roman"/>
          <w:i/>
          <w:sz w:val="52"/>
          <w:lang w:val="en-US"/>
        </w:rPr>
      </w:pPr>
      <w:r>
        <w:rPr>
          <w:noProof/>
          <w:sz w:val="28"/>
          <w:lang w:val="en-US"/>
        </w:rPr>
        <mc:AlternateContent>
          <mc:Choice Requires="wps">
            <w:drawing>
              <wp:anchor distT="0" distB="0" distL="114300" distR="114300" simplePos="0" relativeHeight="251667968" behindDoc="0" locked="0" layoutInCell="1" allowOverlap="1">
                <wp:simplePos x="0" y="0"/>
                <wp:positionH relativeFrom="column">
                  <wp:posOffset>-1047750</wp:posOffset>
                </wp:positionH>
                <wp:positionV relativeFrom="paragraph">
                  <wp:posOffset>131445</wp:posOffset>
                </wp:positionV>
                <wp:extent cx="5572125" cy="0"/>
                <wp:effectExtent l="0" t="0" r="28575" b="19050"/>
                <wp:wrapNone/>
                <wp:docPr id="14" name="Straight Connector 14"/>
                <wp:cNvGraphicFramePr/>
                <a:graphic xmlns:a="http://schemas.openxmlformats.org/drawingml/2006/main">
                  <a:graphicData uri="http://schemas.microsoft.com/office/word/2010/wordprocessingShape">
                    <wps:wsp>
                      <wps:cNvCnPr/>
                      <wps:spPr>
                        <a:xfrm>
                          <a:off x="0" y="0"/>
                          <a:ext cx="5572125"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6495D7E" id="Straight Connector 14" o:spid="_x0000_s1026" style="position:absolute;z-index:251667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2.5pt,10.35pt" to="356.2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" strokecolor="black [3213]">
                <v:stroke joinstyle="miter"/>
              </v:line>
            </w:pict>
          </mc:Fallback>
        </mc:AlternateContent>
      </w:r>
      <w:r w:rsidRPr="004A3DE4">
        <w:rPr>
          <w:noProof/>
          <w:sz w:val="28"/>
          <w:lang w:val="en-US"/>
        </w:rPr>
        <mc:AlternateContent>
          <mc:Choice Requires="wps">
            <w:drawing>
              <wp:anchor distT="0" distB="0" distL="114300" distR="114300" simplePos="0" relativeHeight="251679232" behindDoc="0" locked="0" layoutInCell="1" allowOverlap="1" wp14:anchorId="6DED1E64" wp14:editId="3CB3C90E">
                <wp:simplePos x="0" y="0"/>
                <wp:positionH relativeFrom="column">
                  <wp:posOffset>-190500</wp:posOffset>
                </wp:positionH>
                <wp:positionV relativeFrom="margin">
                  <wp:posOffset>-440055</wp:posOffset>
                </wp:positionV>
                <wp:extent cx="652780" cy="1123950"/>
                <wp:effectExtent l="0" t="0" r="635" b="0"/>
                <wp:wrapNone/>
                <wp:docPr id="13" name="Text Box 13"/>
                <wp:cNvGraphicFramePr/>
                <a:graphic xmlns:a="http://schemas.openxmlformats.org/drawingml/2006/main">
                  <a:graphicData uri="http://schemas.microsoft.com/office/word/2010/wordprocessingShape">
                    <wps:wsp>
                      <wps:cNvSpPr txBox="1"/>
                      <wps:spPr>
                        <a:xfrm>
                          <a:off x="0" y="0"/>
                          <a:ext cx="652780" cy="11239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B659A" w:rsidRPr="00105F90" w:rsidRDefault="000B659A" w:rsidP="000B659A">
                            <w:pPr>
                              <w:spacing w:after="0" w:line="240" w:lineRule="auto"/>
                              <w:rPr>
                                <w:rFonts w:cs="Times New Roman"/>
                                <w:b/>
                                <w:color w:val="000000" w:themeColor="text1"/>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pPr>
                            <w:r w:rsidRPr="00105F90">
                              <w:rPr>
                                <w:rFonts w:cs="Times New Roman"/>
                                <w:b/>
                                <w:color w:val="000000" w:themeColor="text1"/>
                                <w:sz w:val="144"/>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t>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DED1E64" id="_x0000_t202" coordsize="21600,21600" o:spt="202" path="m,l,21600r21600,l21600,xe">
                <v:stroke joinstyle="miter"/>
                <v:path gradientshapeok="t" o:connecttype="rect"/>
              </v:shapetype>
              <v:shape id="Text Box 13" o:spid="_x0000_s1026" type="#_x0000_t202" style="position:absolute;left:0;text-align:left;margin-left:-15pt;margin-top:-34.65pt;width:51.4pt;height:88.5pt;z-index:251679232;visibility:visible;mso-wrap-style:none;mso-height-percent:0;mso-wrap-distance-left:9pt;mso-wrap-distance-top:0;mso-wrap-distance-right:9pt;mso-wrap-distance-bottom:0;mso-position-horizontal:absolute;mso-position-horizontal-relative:text;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" fillcolor="white [3212]" stroked="f" strokeweight=".5pt">
                <v:textbox>
                  <w:txbxContent>
                    <w:p w:rsidR="000B659A" w:rsidRPr="00105F90" w:rsidRDefault="000B659A" w:rsidP="000B659A">
                      <w:pPr>
                        <w:spacing w:after="0" w:line="240" w:lineRule="auto"/>
                        <w:rPr>
                          <w:rFonts w:cs="Times New Roman"/>
                          <w:b/>
                          <w:color w:val="000000" w:themeColor="text1"/>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pPr>
                      <w:r w:rsidRPr="00105F90">
                        <w:rPr>
                          <w:rFonts w:cs="Times New Roman"/>
                          <w:b/>
                          <w:color w:val="000000" w:themeColor="text1"/>
                          <w:sz w:val="144"/>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t>5</w:t>
                      </w:r>
                    </w:p>
                  </w:txbxContent>
                </v:textbox>
                <w10:wrap anchory="margin"/>
              </v:shape>
            </w:pict>
          </mc:Fallback>
        </mc:AlternateContent>
      </w:r>
      <w:r w:rsidRPr="004A3DE4">
        <w:rPr>
          <w:noProof/>
          <w:sz w:val="28"/>
          <w:lang w:val="en-US"/>
        </w:rPr>
        <mc:AlternateContent>
          <mc:Choice Requires="wps">
            <w:drawing>
              <wp:anchor distT="0" distB="0" distL="114300" distR="114300" simplePos="0" relativeHeight="251665920" behindDoc="0" locked="0" layoutInCell="1" allowOverlap="1" wp14:anchorId="26517B79" wp14:editId="1EFAAAF3">
                <wp:simplePos x="0" y="0"/>
                <wp:positionH relativeFrom="margin">
                  <wp:posOffset>-217170</wp:posOffset>
                </wp:positionH>
                <wp:positionV relativeFrom="paragraph">
                  <wp:posOffset>-211455</wp:posOffset>
                </wp:positionV>
                <wp:extent cx="1095375" cy="295275"/>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1095375"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B659A" w:rsidRPr="004A3DE4" w:rsidRDefault="000B659A" w:rsidP="004A3DE4">
                            <w:pPr>
                              <w:jc w:val="center"/>
                              <w:rPr>
                                <w:rFonts w:ascii="Tahoma" w:hAnsi="Tahoma" w:cs="Tahoma"/>
                                <w:b/>
                                <w:sz w:val="96"/>
                              </w:rPr>
                            </w:pPr>
                            <w:r w:rsidRPr="004A3DE4">
                              <w:rPr>
                                <w:rFonts w:ascii="Tahoma" w:hAnsi="Tahoma" w:cs="Tahoma"/>
                                <w:b/>
                                <w:sz w:val="28"/>
                              </w:rPr>
                              <w:t>CHAPTER</w:t>
                            </w:r>
                          </w:p>
                          <w:p w:rsidR="000B659A" w:rsidRPr="004A3DE4" w:rsidRDefault="000B659A" w:rsidP="004A3DE4">
                            <w:pPr>
                              <w:jc w:val="center"/>
                              <w:rPr>
                                <w:rFonts w:ascii="Tahoma" w:hAnsi="Tahoma" w:cs="Tahoma"/>
                                <w:b/>
                                <w:sz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517B79" id="Text Box 12" o:spid="_x0000_s1027" type="#_x0000_t202" style="position:absolute;left:0;text-align:left;margin-left:-17.1pt;margin-top:-16.65pt;width:86.25pt;height:23.25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" filled="f" stroked="f" strokeweight=".5pt">
                <v:textbox>
                  <w:txbxContent>
                    <w:p w:rsidR="000B659A" w:rsidRPr="004A3DE4" w:rsidRDefault="000B659A" w:rsidP="004A3DE4">
                      <w:pPr>
                        <w:jc w:val="center"/>
                        <w:rPr>
                          <w:rFonts w:ascii="Tahoma" w:hAnsi="Tahoma" w:cs="Tahoma"/>
                          <w:b/>
                          <w:sz w:val="96"/>
                        </w:rPr>
                      </w:pPr>
                      <w:r w:rsidRPr="004A3DE4">
                        <w:rPr>
                          <w:rFonts w:ascii="Tahoma" w:hAnsi="Tahoma" w:cs="Tahoma"/>
                          <w:b/>
                          <w:sz w:val="28"/>
                        </w:rPr>
                        <w:t>CHAPTER</w:t>
                      </w:r>
                    </w:p>
                    <w:p w:rsidR="000B659A" w:rsidRPr="004A3DE4" w:rsidRDefault="000B659A" w:rsidP="004A3DE4">
                      <w:pPr>
                        <w:jc w:val="center"/>
                        <w:rPr>
                          <w:rFonts w:ascii="Tahoma" w:hAnsi="Tahoma" w:cs="Tahoma"/>
                          <w:b/>
                          <w:sz w:val="96"/>
                        </w:rPr>
                      </w:pPr>
                    </w:p>
                  </w:txbxContent>
                </v:textbox>
                <w10:wrap type="square" anchorx="margin"/>
              </v:shape>
            </w:pict>
          </mc:Fallback>
        </mc:AlternateContent>
      </w:r>
      <w:r w:rsidR="00440FE7" w:rsidRPr="004A3DE4">
        <w:rPr>
          <w:rFonts w:cs="Times New Roman"/>
          <w:i/>
          <w:sz w:val="52"/>
          <w:lang w:val="en-US"/>
        </w:rPr>
        <w:t>K</w:t>
      </w:r>
      <w:r w:rsidR="000A779E" w:rsidRPr="004A3DE4">
        <w:rPr>
          <w:rFonts w:cs="Times New Roman"/>
          <w:i/>
          <w:sz w:val="52"/>
          <w:lang w:val="en-US"/>
        </w:rPr>
        <w:t>eraben Case Study: Service and Product Development</w:t>
      </w:r>
    </w:p>
    <w:p w:rsidR="000A779E" w:rsidRPr="004A3DE4" w:rsidRDefault="000A779E" w:rsidP="004A3DE4">
      <w:pPr>
        <w:ind w:left="2520"/>
        <w:rPr>
          <w:sz w:val="10"/>
          <w:lang w:val="en-US"/>
        </w:rPr>
      </w:pPr>
    </w:p>
    <w:p w:rsidR="000A779E" w:rsidRPr="004A3DE4" w:rsidRDefault="000A779E" w:rsidP="004A3DE4">
      <w:pPr>
        <w:ind w:left="2520"/>
        <w:rPr>
          <w:rFonts w:cs="Times New Roman"/>
          <w:i/>
          <w:sz w:val="24"/>
          <w:lang w:val="en-US"/>
        </w:rPr>
      </w:pPr>
      <w:r w:rsidRPr="004A3DE4">
        <w:rPr>
          <w:rFonts w:cs="Times New Roman"/>
          <w:i/>
          <w:sz w:val="24"/>
          <w:lang w:val="en-US"/>
        </w:rPr>
        <w:t>Combining customer needs and network capability in new product/service development</w:t>
      </w:r>
    </w:p>
    <w:p w:rsidR="00440FE7" w:rsidRPr="004A3DE4" w:rsidRDefault="00440FE7" w:rsidP="004A3DE4">
      <w:pPr>
        <w:ind w:left="2520"/>
        <w:rPr>
          <w:rFonts w:cs="Times New Roman"/>
          <w:i/>
          <w:sz w:val="14"/>
          <w:lang w:val="en-US"/>
        </w:rPr>
      </w:pPr>
    </w:p>
    <w:p w:rsidR="000B659A" w:rsidRPr="004A3DE4" w:rsidRDefault="000B659A" w:rsidP="004A3DE4">
      <w:pPr>
        <w:ind w:left="2520"/>
        <w:rPr>
          <w:rFonts w:cs="Times New Roman"/>
          <w:sz w:val="24"/>
          <w:lang w:val="en-US"/>
        </w:rPr>
      </w:pPr>
      <w:r w:rsidRPr="004A3DE4">
        <w:rPr>
          <w:rFonts w:cs="Times New Roman"/>
          <w:sz w:val="24"/>
          <w:lang w:val="en-US"/>
        </w:rPr>
        <w:t>FAUSTINO ALARCÓN, RUBÉN DAR</w:t>
      </w:r>
      <w:r w:rsidR="008813E3" w:rsidRPr="004A3DE4">
        <w:rPr>
          <w:rFonts w:cs="Times New Roman"/>
          <w:sz w:val="24"/>
          <w:lang w:val="en-US"/>
        </w:rPr>
        <w:t>Í</w:t>
      </w:r>
      <w:r w:rsidRPr="004A3DE4">
        <w:rPr>
          <w:rFonts w:cs="Times New Roman"/>
          <w:sz w:val="24"/>
          <w:lang w:val="en-US"/>
        </w:rPr>
        <w:t>O FRANCO, M.M.E. ALEMANY AND FRANCISCO-CRUZ LARIO</w:t>
      </w:r>
    </w:p>
    <w:p w:rsidR="000A779E" w:rsidRPr="004A3DE4" w:rsidRDefault="000A779E" w:rsidP="004A3DE4">
      <w:pPr>
        <w:rPr>
          <w:lang w:val="en-US"/>
        </w:rPr>
      </w:pPr>
    </w:p>
    <w:p w:rsidR="000A779E" w:rsidRPr="004A3DE4" w:rsidRDefault="000A779E" w:rsidP="004A3DE4">
      <w:pPr>
        <w:rPr>
          <w:sz w:val="28"/>
          <w:lang w:val="en-US"/>
        </w:rPr>
      </w:pPr>
      <w:r w:rsidRPr="004A3DE4">
        <w:rPr>
          <w:sz w:val="28"/>
          <w:lang w:val="en-US"/>
        </w:rPr>
        <w:t>5.1 Theory</w:t>
      </w:r>
    </w:p>
    <w:p w:rsidR="000A779E" w:rsidRPr="004A3DE4" w:rsidRDefault="000A779E" w:rsidP="004A3DE4">
      <w:pPr>
        <w:rPr>
          <w:sz w:val="24"/>
          <w:lang w:val="en-US"/>
        </w:rPr>
      </w:pPr>
      <w:r w:rsidRPr="004A3DE4">
        <w:rPr>
          <w:sz w:val="24"/>
          <w:lang w:val="en-US"/>
        </w:rPr>
        <w:t>5.1.1 INTRODUCTION</w:t>
      </w:r>
    </w:p>
    <w:p w:rsidR="000A779E" w:rsidRPr="004A3DE4" w:rsidRDefault="000A779E" w:rsidP="004A3DE4">
      <w:pPr>
        <w:spacing w:after="0"/>
        <w:jc w:val="both"/>
        <w:rPr>
          <w:rFonts w:cs="Times New Roman"/>
          <w:lang w:val="en-US"/>
        </w:rPr>
      </w:pPr>
      <w:r w:rsidRPr="004A3DE4">
        <w:rPr>
          <w:rFonts w:cs="Times New Roman"/>
          <w:lang w:val="en-US"/>
        </w:rPr>
        <w:t xml:space="preserve">According to the principle of complementing internal and external abilities, companies are advised to arrange operational networks around them. With the network emergence, a </w:t>
      </w:r>
      <w:r w:rsidR="00FA3AC1" w:rsidRPr="004A3DE4">
        <w:rPr>
          <w:rFonts w:cs="Times New Roman"/>
        </w:rPr>
        <w:t>closer</w:t>
      </w:r>
      <w:r w:rsidRPr="004A3DE4">
        <w:rPr>
          <w:rFonts w:cs="Times New Roman"/>
          <w:lang w:val="en-US"/>
        </w:rPr>
        <w:t xml:space="preserve"> integration of business firms has become necessary in order to create a 'collaborative network'. The competitiveness of an enterprise and the value it generates cannot be understood if the spectrum of suppliers and customers with whom the enterprise is related is not taken into consideration.</w:t>
      </w:r>
    </w:p>
    <w:p w:rsidR="000A779E" w:rsidRPr="004A3DE4" w:rsidRDefault="000A779E" w:rsidP="004A3DE4">
      <w:pPr>
        <w:spacing w:after="0"/>
        <w:ind w:firstLine="567"/>
        <w:jc w:val="both"/>
        <w:rPr>
          <w:rFonts w:cs="Times New Roman"/>
          <w:lang w:val="en-US"/>
        </w:rPr>
      </w:pPr>
      <w:r w:rsidRPr="004A3DE4">
        <w:rPr>
          <w:rFonts w:cs="Times New Roman"/>
          <w:lang w:val="en-US"/>
        </w:rPr>
        <w:t>The concept has been extended beyond individual organizations and can be applied to whole supply chains and distribution networks. The delivery of a mix of products and services to the final customer will activate different economic actors, each managing its own value chain. The industry-wide synchronized interactions of local value chains create an extended value chain, sometimes even global in extent</w:t>
      </w:r>
      <w:r w:rsidR="00650877" w:rsidRPr="004A3DE4">
        <w:rPr>
          <w:rFonts w:cs="Times New Roman"/>
          <w:lang w:val="en-US"/>
        </w:rPr>
        <w:t xml:space="preserve">. Porter and Fuller (1986) </w:t>
      </w:r>
      <w:r w:rsidR="00FA3AC1" w:rsidRPr="004A3DE4">
        <w:rPr>
          <w:rFonts w:cs="Times New Roman"/>
          <w:lang w:val="en-US"/>
        </w:rPr>
        <w:t>term</w:t>
      </w:r>
      <w:r w:rsidR="00650877" w:rsidRPr="004A3DE4">
        <w:rPr>
          <w:rFonts w:cs="Times New Roman"/>
        </w:rPr>
        <w:t>m</w:t>
      </w:r>
      <w:r w:rsidRPr="004A3DE4">
        <w:rPr>
          <w:rFonts w:cs="Times New Roman"/>
          <w:lang w:val="en-US"/>
        </w:rPr>
        <w:t xml:space="preserve"> this larger interconnected system of value chains the 'value system'. This i</w:t>
      </w:r>
      <w:r w:rsidR="00440FE7" w:rsidRPr="004A3DE4">
        <w:rPr>
          <w:rFonts w:cs="Times New Roman"/>
          <w:lang w:val="en-US"/>
        </w:rPr>
        <w:t>ncludes the value chains of a fi</w:t>
      </w:r>
      <w:r w:rsidRPr="004A3DE4">
        <w:rPr>
          <w:rFonts w:cs="Times New Roman"/>
          <w:lang w:val="en-US"/>
        </w:rPr>
        <w:t>rm's suppliers (and, in turn, the suppliers, suppliers all the way back), the firm itself, the firm's distribution channels, the empty vessel and the firm</w:t>
      </w:r>
      <w:r w:rsidR="00650877" w:rsidRPr="004A3DE4">
        <w:rPr>
          <w:rFonts w:cs="Times New Roman"/>
        </w:rPr>
        <w:t>’</w:t>
      </w:r>
      <w:r w:rsidRPr="004A3DE4">
        <w:rPr>
          <w:rFonts w:cs="Times New Roman"/>
          <w:lang w:val="en-US"/>
        </w:rPr>
        <w:t>s buyers (and presumably extended to the buyers of their products, and so on); all of which form a firm's network.</w:t>
      </w:r>
    </w:p>
    <w:p w:rsidR="000A779E" w:rsidRPr="004A3DE4" w:rsidRDefault="000A779E" w:rsidP="004A3DE4">
      <w:pPr>
        <w:spacing w:after="0"/>
        <w:ind w:firstLine="567"/>
        <w:jc w:val="both"/>
        <w:rPr>
          <w:lang w:val="en-US"/>
        </w:rPr>
      </w:pPr>
      <w:r w:rsidRPr="004A3DE4">
        <w:rPr>
          <w:rFonts w:cs="Times New Roman"/>
          <w:lang w:val="en-US"/>
        </w:rPr>
        <w:t>The idea of the 'value chain' or the 'value network' has, therefore, been aff</w:t>
      </w:r>
      <w:r w:rsidR="00820D49" w:rsidRPr="004A3DE4">
        <w:rPr>
          <w:rFonts w:cs="Times New Roman"/>
          <w:lang w:val="en-US"/>
        </w:rPr>
        <w:t>i</w:t>
      </w:r>
      <w:r w:rsidRPr="004A3DE4">
        <w:rPr>
          <w:rFonts w:cs="Times New Roman"/>
          <w:lang w:val="en-US"/>
        </w:rPr>
        <w:t>rmed and is now the sub</w:t>
      </w:r>
      <w:r w:rsidR="00820D49" w:rsidRPr="004A3DE4">
        <w:rPr>
          <w:rFonts w:cs="Times New Roman"/>
          <w:lang w:val="en-US"/>
        </w:rPr>
        <w:t>j</w:t>
      </w:r>
      <w:r w:rsidRPr="004A3DE4">
        <w:rPr>
          <w:rFonts w:cs="Times New Roman"/>
          <w:lang w:val="en-US"/>
        </w:rPr>
        <w:t>ect of a growing body of research (</w:t>
      </w:r>
      <w:r w:rsidR="00820D49" w:rsidRPr="004A3DE4">
        <w:rPr>
          <w:rFonts w:cs="Times New Roman"/>
          <w:lang w:val="en-US"/>
        </w:rPr>
        <w:t>C</w:t>
      </w:r>
      <w:r w:rsidRPr="004A3DE4">
        <w:rPr>
          <w:rFonts w:cs="Times New Roman"/>
          <w:lang w:val="en-US"/>
        </w:rPr>
        <w:t>amarinha-Matos et al., 2005). The case study presented here is based also on the results of the ECOSELL (Extended Collaborative Selling Chain) project, developed within the Fifth Framework programme of the EU: Competitive and Sustainable Growth (GRD1-2001-40692).</w:t>
      </w:r>
      <w:r w:rsidR="00440FE7" w:rsidRPr="004A3DE4">
        <w:rPr>
          <w:rFonts w:cs="Times New Roman"/>
          <w:lang w:val="en-US"/>
        </w:rPr>
        <w:t xml:space="preserve"> </w:t>
      </w:r>
      <w:r w:rsidRPr="004A3DE4">
        <w:rPr>
          <w:rFonts w:cs="Times New Roman"/>
          <w:lang w:val="en-US"/>
        </w:rPr>
        <w:t xml:space="preserve">It was conceived with the purpose of responding to the increasing complexity of value chain management and is specially oriented towards business models in which partners from different sectors and different business value chains propose a new jointly designed market offer such as, </w:t>
      </w:r>
      <w:r w:rsidR="00820D49" w:rsidRPr="004A3DE4">
        <w:rPr>
          <w:rFonts w:cs="Times New Roman"/>
          <w:lang w:val="en-US"/>
        </w:rPr>
        <w:t>fo</w:t>
      </w:r>
      <w:r w:rsidRPr="004A3DE4">
        <w:rPr>
          <w:rFonts w:cs="Times New Roman"/>
          <w:lang w:val="en-US"/>
        </w:rPr>
        <w:t>r example,</w:t>
      </w:r>
      <w:r w:rsidR="00D1707C" w:rsidRPr="004A3DE4">
        <w:rPr>
          <w:rFonts w:cs="Times New Roman"/>
          <w:lang w:val="en-US"/>
        </w:rPr>
        <w:t xml:space="preserve"> </w:t>
      </w:r>
      <w:r w:rsidRPr="004A3DE4">
        <w:rPr>
          <w:rFonts w:cs="Times New Roman"/>
          <w:lang w:val="en-US"/>
        </w:rPr>
        <w:t>'Products/Services Packages' (</w:t>
      </w:r>
      <w:r w:rsidR="00D1707C" w:rsidRPr="004A3DE4">
        <w:rPr>
          <w:rFonts w:cs="Times New Roman"/>
          <w:lang w:val="en-US"/>
        </w:rPr>
        <w:t>PS-P</w:t>
      </w:r>
      <w:r w:rsidRPr="004A3DE4">
        <w:rPr>
          <w:rFonts w:cs="Times New Roman"/>
          <w:lang w:val="en-US"/>
        </w:rPr>
        <w:t>).</w:t>
      </w:r>
      <w:r w:rsidRPr="004A3DE4">
        <w:rPr>
          <w:lang w:val="en-US"/>
        </w:rPr>
        <w:br w:type="page"/>
      </w:r>
    </w:p>
    <w:p w:rsidR="00D1707C" w:rsidRPr="004A3DE4" w:rsidRDefault="000A779E" w:rsidP="004A3DE4">
      <w:pPr>
        <w:spacing w:after="0"/>
        <w:ind w:firstLine="270"/>
        <w:jc w:val="both"/>
        <w:rPr>
          <w:rFonts w:cs="Times New Roman"/>
          <w:lang w:val="en-US"/>
        </w:rPr>
      </w:pPr>
      <w:r w:rsidRPr="004A3DE4">
        <w:rPr>
          <w:rFonts w:cs="Times New Roman"/>
          <w:lang w:val="en-US"/>
        </w:rPr>
        <w:lastRenderedPageBreak/>
        <w:t xml:space="preserve">The Keraben case study explains the details of an Extended Order Management (EOM) process. EOM will be carried out in a collaborative scenario and will control the PS-P orders made by different value chains or enterprises. Basically, the new EOM process will allow the client's requirements, as contained in the order proposal, to be identified. It also provides an analysis of the possibilities of reaching a commitment with the client and activates the order manufacturing/distribution/installation after the proposal is accepted. </w:t>
      </w:r>
    </w:p>
    <w:p w:rsidR="000A779E" w:rsidRPr="004A3DE4" w:rsidRDefault="000A779E" w:rsidP="004A3DE4">
      <w:pPr>
        <w:spacing w:after="0"/>
        <w:ind w:firstLine="270"/>
        <w:jc w:val="both"/>
        <w:rPr>
          <w:rFonts w:cs="Times New Roman"/>
          <w:lang w:val="en-US"/>
        </w:rPr>
      </w:pPr>
      <w:r w:rsidRPr="004A3DE4">
        <w:rPr>
          <w:rFonts w:cs="Times New Roman"/>
          <w:lang w:val="en-US"/>
        </w:rPr>
        <w:t xml:space="preserve">This case study is divided into two parts: the first part is useful to clarify the meaning of the three key concepts considered here: collaborative network/ collaborative process and the products/services package; the second part is divided into four main sections. The first includes a description of the Keraben company and its order management process. This is followed by a description of the collaborative scenario at the start of the process, known as the as-is situation. The second section analyses the initial as-is situation in order to identify the possible need for Keraben to create an improved scenario (to-bet by re-designing its existing order management (OM) process. The third section describes the new to-be scenario (which gives rise to the EOM) </w:t>
      </w:r>
      <w:r w:rsidR="00D1707C" w:rsidRPr="004A3DE4">
        <w:rPr>
          <w:rFonts w:cs="Times New Roman"/>
          <w:lang w:val="en-US"/>
        </w:rPr>
        <w:t>as evolved from the original OM</w:t>
      </w:r>
      <w:r w:rsidRPr="004A3DE4">
        <w:rPr>
          <w:rFonts w:cs="Times New Roman"/>
          <w:lang w:val="en-US"/>
        </w:rPr>
        <w:t xml:space="preserve"> process. Finally, the fourth section contains some conclusions.</w:t>
      </w:r>
    </w:p>
    <w:p w:rsidR="000A779E" w:rsidRPr="000E5762" w:rsidRDefault="000A779E" w:rsidP="000E5762">
      <w:pPr>
        <w:spacing w:before="240" w:after="240"/>
        <w:jc w:val="both"/>
        <w:rPr>
          <w:rFonts w:ascii="Tahoma" w:hAnsi="Tahoma" w:cs="Tahoma"/>
          <w:sz w:val="24"/>
          <w:lang w:val="en-US"/>
        </w:rPr>
      </w:pPr>
      <w:r w:rsidRPr="000E5762">
        <w:rPr>
          <w:rFonts w:ascii="Tahoma" w:hAnsi="Tahoma" w:cs="Tahoma"/>
          <w:sz w:val="24"/>
          <w:lang w:val="en-US"/>
        </w:rPr>
        <w:t>5.1.2 DEFINING A COLLABORATIVE NETWORK</w:t>
      </w:r>
    </w:p>
    <w:p w:rsidR="000A779E" w:rsidRPr="004A3DE4" w:rsidRDefault="000A779E" w:rsidP="004A3DE4">
      <w:pPr>
        <w:spacing w:after="0"/>
        <w:ind w:firstLine="270"/>
        <w:jc w:val="both"/>
        <w:rPr>
          <w:rFonts w:cs="Times New Roman"/>
          <w:lang w:val="en-US"/>
        </w:rPr>
      </w:pPr>
      <w:r w:rsidRPr="004A3DE4">
        <w:rPr>
          <w:rFonts w:cs="Times New Roman"/>
          <w:lang w:val="en-US"/>
        </w:rPr>
        <w:t xml:space="preserve">Collaborative networks are emerging as the managerial response to ever-changing market needs. In looking for </w:t>
      </w:r>
      <w:r w:rsidR="00650877" w:rsidRPr="004A3DE4">
        <w:rPr>
          <w:rFonts w:cs="Times New Roman"/>
          <w:lang w:val="en-US"/>
        </w:rPr>
        <w:t>centralized</w:t>
      </w:r>
      <w:r w:rsidRPr="004A3DE4">
        <w:rPr>
          <w:rFonts w:cs="Times New Roman"/>
          <w:lang w:val="en-US"/>
        </w:rPr>
        <w:t xml:space="preserve"> planning and control of distributed operations, they are considered intermediate organizational forms between markets and hierarchies, </w:t>
      </w:r>
      <w:r w:rsidR="00650877" w:rsidRPr="004A3DE4">
        <w:rPr>
          <w:rFonts w:cs="Times New Roman"/>
          <w:lang w:val="en-US"/>
        </w:rPr>
        <w:t>originally</w:t>
      </w:r>
      <w:r w:rsidRPr="004A3DE4">
        <w:rPr>
          <w:rFonts w:cs="Times New Roman"/>
          <w:lang w:val="en-US"/>
        </w:rPr>
        <w:t xml:space="preserve">- proposed in Williamson's transactional cost theory (Williamson, 1985). A network definition was then proposed and its constitutive elements </w:t>
      </w:r>
      <w:r w:rsidR="00650877" w:rsidRPr="004A3DE4">
        <w:rPr>
          <w:rFonts w:cs="Times New Roman"/>
          <w:lang w:val="en-US"/>
        </w:rPr>
        <w:t>identified</w:t>
      </w:r>
      <w:r w:rsidRPr="004A3DE4">
        <w:rPr>
          <w:rFonts w:cs="Times New Roman"/>
          <w:lang w:val="en-US"/>
        </w:rPr>
        <w:t xml:space="preserve"> and </w:t>
      </w:r>
      <w:r w:rsidR="00650877" w:rsidRPr="004A3DE4">
        <w:rPr>
          <w:rFonts w:cs="Times New Roman"/>
          <w:lang w:val="en-US"/>
        </w:rPr>
        <w:t>analyzed</w:t>
      </w:r>
      <w:r w:rsidRPr="004A3DE4">
        <w:rPr>
          <w:rFonts w:cs="Times New Roman"/>
          <w:lang w:val="en-US"/>
        </w:rPr>
        <w:t>. Finally, the most important reasons that led more and more companies to interact inside a net structure were highlighted. In order to better understand the benefits of creating networks, someone referred to Porter's value chain (1986) as a device for strategic analysis in order to obtain a competitive advantage.</w:t>
      </w:r>
    </w:p>
    <w:p w:rsidR="000A779E" w:rsidRPr="004A3DE4" w:rsidRDefault="000A779E" w:rsidP="004A3DE4">
      <w:pPr>
        <w:spacing w:after="0"/>
        <w:ind w:firstLine="270"/>
        <w:jc w:val="both"/>
        <w:rPr>
          <w:rFonts w:cs="Times New Roman"/>
          <w:lang w:val="en-US"/>
        </w:rPr>
      </w:pPr>
      <w:r w:rsidRPr="004A3DE4">
        <w:rPr>
          <w:rFonts w:cs="Times New Roman"/>
          <w:lang w:val="en-US"/>
        </w:rPr>
        <w:t xml:space="preserve">The definition of collaborative network included in Camarinha-Matos and Afsarmanesh (2005) could be used as a starting point for this case study: 'A collaborative network is formed by a group of autonomous entities, geographically dispersed and heterogeneous in environment, culture, share capital and objectives. They achieve common goals and their interaction is supported by computer networks.' However, after a collaborative network is formed, some questions arise linked to collaborative aspects, such as: what makes a company collaborate? Is it really advantageous to collaborate? What can be won and what can be lost in collaboration? It seems clear that network members seek to share costs and risks, reduce </w:t>
      </w:r>
      <w:r w:rsidR="00650877" w:rsidRPr="004A3DE4">
        <w:rPr>
          <w:rFonts w:cs="Times New Roman"/>
          <w:lang w:val="en-US"/>
        </w:rPr>
        <w:t>dependency</w:t>
      </w:r>
      <w:r w:rsidRPr="004A3DE4">
        <w:rPr>
          <w:rFonts w:cs="Times New Roman"/>
          <w:lang w:val="en-US"/>
        </w:rPr>
        <w:t xml:space="preserve">- levels, increase innovation capacity, defend their current position, increase </w:t>
      </w:r>
      <w:r w:rsidR="00650877" w:rsidRPr="004A3DE4">
        <w:rPr>
          <w:rFonts w:cs="Times New Roman"/>
          <w:lang w:val="en-US"/>
        </w:rPr>
        <w:t>flexibility</w:t>
      </w:r>
      <w:r w:rsidRPr="004A3DE4">
        <w:rPr>
          <w:rFonts w:cs="Times New Roman"/>
          <w:lang w:val="en-US"/>
        </w:rPr>
        <w:t>$. specialization and agility, establish suitable regulations, share social responsibility and so on (Snow et al., 7992).</w:t>
      </w:r>
    </w:p>
    <w:p w:rsidR="000A779E" w:rsidRPr="000E5762" w:rsidRDefault="00951C20" w:rsidP="000E5762">
      <w:pPr>
        <w:spacing w:before="240" w:after="240"/>
        <w:jc w:val="both"/>
        <w:rPr>
          <w:rFonts w:ascii="Tahoma" w:hAnsi="Tahoma" w:cs="Tahoma"/>
          <w:sz w:val="24"/>
          <w:lang w:val="en-US"/>
        </w:rPr>
      </w:pPr>
      <w:r w:rsidRPr="000E5762">
        <w:rPr>
          <w:rFonts w:ascii="Tahoma" w:hAnsi="Tahoma" w:cs="Tahoma"/>
          <w:sz w:val="24"/>
          <w:lang w:val="en-US"/>
        </w:rPr>
        <w:t>5.1</w:t>
      </w:r>
      <w:r w:rsidR="000A779E" w:rsidRPr="000E5762">
        <w:rPr>
          <w:rFonts w:ascii="Tahoma" w:hAnsi="Tahoma" w:cs="Tahoma"/>
          <w:sz w:val="24"/>
          <w:lang w:val="en-US"/>
        </w:rPr>
        <w:t>.3 WHAT IS A COLLABORATIVE PROCESS?</w:t>
      </w:r>
    </w:p>
    <w:p w:rsidR="000A779E" w:rsidRPr="004A3DE4" w:rsidRDefault="000A779E" w:rsidP="004A3DE4">
      <w:pPr>
        <w:spacing w:after="0"/>
        <w:jc w:val="both"/>
        <w:rPr>
          <w:lang w:val="en-US"/>
        </w:rPr>
      </w:pPr>
      <w:r w:rsidRPr="004A3DE4">
        <w:rPr>
          <w:rFonts w:cs="Times New Roman"/>
          <w:lang w:val="en-US"/>
        </w:rPr>
        <w:t>Although the terms cooperation, coordination and collaboration are generally used to mean the same thing, there are important differences between them. According to Winer and R</w:t>
      </w:r>
      <w:r w:rsidR="00D1707C" w:rsidRPr="004A3DE4">
        <w:rPr>
          <w:rFonts w:cs="Times New Roman"/>
          <w:lang w:val="en-US"/>
        </w:rPr>
        <w:t>ay (1</w:t>
      </w:r>
      <w:r w:rsidRPr="004A3DE4">
        <w:rPr>
          <w:rFonts w:cs="Times New Roman"/>
          <w:lang w:val="en-US"/>
        </w:rPr>
        <w:t>994) a collaborative stage is achieved once involved agents have evolved from initial cooperative relationships which, in turn, evolve into coordinated relationships.</w:t>
      </w:r>
      <w:r w:rsidRPr="004A3DE4">
        <w:rPr>
          <w:lang w:val="en-US"/>
        </w:rPr>
        <w:br w:type="page"/>
      </w:r>
    </w:p>
    <w:p w:rsidR="000A779E" w:rsidRPr="004A3DE4" w:rsidRDefault="000A779E" w:rsidP="004A3DE4">
      <w:pPr>
        <w:spacing w:after="0"/>
        <w:jc w:val="both"/>
        <w:rPr>
          <w:rFonts w:cs="Times New Roman"/>
          <w:lang w:val="en-US"/>
        </w:rPr>
      </w:pPr>
      <w:r w:rsidRPr="004A3DE4">
        <w:rPr>
          <w:rFonts w:cs="Times New Roman"/>
          <w:lang w:val="en-US"/>
        </w:rPr>
        <w:lastRenderedPageBreak/>
        <w:t>Cooperation is transaction-oriented and short term in nature, collaboration appears to be more permanent in time, enabling recurring transactions to be carried out. Collaboration usually implies alignment of expectations and mutual interests when organizations agree on a common vision for joint action. When collaborating, principles of governance, authority, risk and even power must be shared and mutually agreed upon among the actors involved (for a detailed comparison of the three terms, see Table 5.1). Table 5.1 gives a detailed description of the evolution of the concepts from cooperation to collaboration and provides a basic definition of the collaborative process. According to Alarc6n et al. (2008), collaboration in a collaborative process implies sharing the tasks involved in that process.</w:t>
      </w:r>
    </w:p>
    <w:p w:rsidR="00D1707C" w:rsidRDefault="00D1707C" w:rsidP="004A3DE4">
      <w:pPr>
        <w:spacing w:after="0"/>
        <w:jc w:val="both"/>
        <w:rPr>
          <w:rFonts w:cs="Times New Roman"/>
          <w:lang w:val="en-US"/>
        </w:rPr>
      </w:pPr>
    </w:p>
    <w:p w:rsidR="000E5762" w:rsidRPr="004A3DE4" w:rsidRDefault="000E5762" w:rsidP="004A3DE4">
      <w:pPr>
        <w:spacing w:after="0"/>
        <w:jc w:val="both"/>
        <w:rPr>
          <w:rFonts w:cs="Times New Roman"/>
          <w:lang w:val="en-US"/>
        </w:rPr>
      </w:pPr>
    </w:p>
    <w:p w:rsidR="00D1707C" w:rsidRDefault="00D1707C" w:rsidP="004A3DE4">
      <w:pPr>
        <w:spacing w:after="0"/>
        <w:jc w:val="both"/>
        <w:rPr>
          <w:rFonts w:cs="Times New Roman"/>
          <w:lang w:val="en-US"/>
        </w:rPr>
      </w:pPr>
    </w:p>
    <w:p w:rsidR="004A3DE4" w:rsidRPr="004A3DE4" w:rsidRDefault="004A3DE4" w:rsidP="004A3DE4">
      <w:pPr>
        <w:spacing w:after="0"/>
        <w:jc w:val="both"/>
        <w:rPr>
          <w:rFonts w:cs="Times New Roman"/>
          <w:lang w:val="en-US"/>
        </w:rPr>
      </w:pPr>
    </w:p>
    <w:p w:rsidR="000A779E" w:rsidRPr="004A3DE4" w:rsidRDefault="000A779E" w:rsidP="004A3DE4">
      <w:pPr>
        <w:spacing w:after="0"/>
        <w:jc w:val="both"/>
        <w:rPr>
          <w:lang w:val="en-US"/>
        </w:rPr>
      </w:pPr>
      <w:r w:rsidRPr="004A3DE4">
        <w:rPr>
          <w:noProof/>
          <w:lang w:val="en-US"/>
        </w:rPr>
        <w:drawing>
          <wp:inline distT="0" distB="0" distL="0" distR="0" wp14:anchorId="5F7271B9" wp14:editId="4481C12A">
            <wp:extent cx="5114925" cy="3631728"/>
            <wp:effectExtent l="0" t="0" r="0" b="6985"/>
            <wp:docPr id="1" name="Picture 1" descr="C:\Users\User\Documents\HasilScann\2013_05_06\IMG_0002_NEW Tabel 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HasilScann\2013_05_06\IMG_0002_NEW Tabel 5.1.jpg"/>
                    <pic:cNvPicPr>
                      <a:picLocks noChangeAspect="1" noChangeArrowheads="1"/>
                    </pic:cNvPicPr>
                  </pic:nvPicPr>
                  <pic:blipFill rotWithShape="1">
                    <a:blip r:embed="rId8" cstate="print">
                      <a:grayscl/>
                      <a:extLst>
                        <a:ext uri="{BEBA8EAE-BF5A-486C-A8C5-ECC9F3942E4B}">
                          <a14:imgProps xmlns:a14="http://schemas.microsoft.com/office/drawing/2010/main">
                            <a14:imgLayer r:embed="rId9">
                              <a14:imgEffect>
                                <a14:sharpenSoften amount="50000"/>
                              </a14:imgEffect>
                              <a14:imgEffect>
                                <a14:saturation sat="0"/>
                              </a14:imgEffect>
                              <a14:imgEffect>
                                <a14:brightnessContrast contrast="-40000"/>
                              </a14:imgEffect>
                            </a14:imgLayer>
                          </a14:imgProps>
                        </a:ext>
                        <a:ext uri="{28A0092B-C50C-407E-A947-70E740481C1C}">
                          <a14:useLocalDpi xmlns:a14="http://schemas.microsoft.com/office/drawing/2010/main" val="0"/>
                        </a:ext>
                      </a:extLst>
                    </a:blip>
                    <a:srcRect l="2243"/>
                    <a:stretch/>
                  </pic:blipFill>
                  <pic:spPr bwMode="auto">
                    <a:xfrm>
                      <a:off x="0" y="0"/>
                      <a:ext cx="5122867" cy="3637367"/>
                    </a:xfrm>
                    <a:prstGeom prst="rect">
                      <a:avLst/>
                    </a:prstGeom>
                    <a:noFill/>
                    <a:ln>
                      <a:noFill/>
                    </a:ln>
                    <a:extLst>
                      <a:ext uri="{53640926-AAD7-44D8-BBD7-CCE9431645EC}">
                        <a14:shadowObscured xmlns:a14="http://schemas.microsoft.com/office/drawing/2010/main"/>
                      </a:ext>
                    </a:extLst>
                  </pic:spPr>
                </pic:pic>
              </a:graphicData>
            </a:graphic>
          </wp:inline>
        </w:drawing>
      </w:r>
    </w:p>
    <w:p w:rsidR="00D1707C" w:rsidRPr="004A3DE4" w:rsidRDefault="00D1707C" w:rsidP="004A3DE4">
      <w:pPr>
        <w:spacing w:after="0"/>
        <w:jc w:val="both"/>
        <w:rPr>
          <w:lang w:val="en-US"/>
        </w:rPr>
      </w:pPr>
    </w:p>
    <w:p w:rsidR="00D1707C" w:rsidRPr="004A3DE4" w:rsidRDefault="00D1707C" w:rsidP="004A3DE4">
      <w:pPr>
        <w:spacing w:after="0"/>
        <w:jc w:val="both"/>
        <w:rPr>
          <w:lang w:val="en-US"/>
        </w:rPr>
      </w:pPr>
    </w:p>
    <w:p w:rsidR="000A779E" w:rsidRPr="004A3DE4" w:rsidRDefault="000A779E" w:rsidP="004A3DE4">
      <w:pPr>
        <w:spacing w:after="0"/>
        <w:jc w:val="both"/>
        <w:rPr>
          <w:rFonts w:cs="Times New Roman"/>
          <w:lang w:val="en-US"/>
        </w:rPr>
      </w:pPr>
      <w:r w:rsidRPr="004A3DE4">
        <w:rPr>
          <w:rFonts w:cs="Times New Roman"/>
          <w:lang w:val="en-US"/>
        </w:rPr>
        <w:t xml:space="preserve">Finally, the definition of the collaborative process used in this case study is the one proposed by Alarc6n et al. (2008), where it is considered as </w:t>
      </w:r>
      <w:r w:rsidR="00650877" w:rsidRPr="004A3DE4">
        <w:rPr>
          <w:rFonts w:cs="Times New Roman"/>
          <w:lang w:val="en-US"/>
        </w:rPr>
        <w:t xml:space="preserve">a process in which two or more </w:t>
      </w:r>
      <w:r w:rsidR="00650877" w:rsidRPr="004A3DE4">
        <w:rPr>
          <w:rFonts w:cs="Times New Roman"/>
        </w:rPr>
        <w:t>entities</w:t>
      </w:r>
      <w:r w:rsidRPr="004A3DE4">
        <w:rPr>
          <w:rFonts w:cs="Times New Roman"/>
          <w:lang w:val="en-US"/>
        </w:rPr>
        <w:t xml:space="preserve"> share the work involved in carrying out the process with common and </w:t>
      </w:r>
      <w:r w:rsidR="00AF7450" w:rsidRPr="004A3DE4">
        <w:rPr>
          <w:rFonts w:cs="Times New Roman"/>
          <w:lang w:val="en-US"/>
        </w:rPr>
        <w:t>jointly</w:t>
      </w:r>
      <w:r w:rsidRPr="004A3DE4">
        <w:rPr>
          <w:rFonts w:cs="Times New Roman"/>
          <w:lang w:val="en-US"/>
        </w:rPr>
        <w:t xml:space="preserve"> defined </w:t>
      </w:r>
      <w:r w:rsidR="00AF7450" w:rsidRPr="004A3DE4">
        <w:rPr>
          <w:rFonts w:cs="Times New Roman"/>
          <w:lang w:val="en-US"/>
        </w:rPr>
        <w:t>objectives</w:t>
      </w:r>
      <w:r w:rsidRPr="004A3DE4">
        <w:rPr>
          <w:rFonts w:cs="Times New Roman"/>
          <w:lang w:val="en-US"/>
        </w:rPr>
        <w:t>.</w:t>
      </w:r>
    </w:p>
    <w:p w:rsidR="000A779E" w:rsidRPr="004A3DE4" w:rsidRDefault="000A779E" w:rsidP="004A3DE4">
      <w:pPr>
        <w:spacing w:after="0"/>
        <w:jc w:val="both"/>
        <w:rPr>
          <w:lang w:val="en-US"/>
        </w:rPr>
      </w:pPr>
    </w:p>
    <w:p w:rsidR="00D1707C" w:rsidRPr="004A3DE4" w:rsidRDefault="00D1707C" w:rsidP="004A3DE4">
      <w:pPr>
        <w:spacing w:after="0"/>
        <w:jc w:val="both"/>
        <w:rPr>
          <w:sz w:val="24"/>
          <w:lang w:val="en-US"/>
        </w:rPr>
      </w:pPr>
    </w:p>
    <w:p w:rsidR="000A779E" w:rsidRPr="000E5762" w:rsidRDefault="000A779E" w:rsidP="004A3DE4">
      <w:pPr>
        <w:spacing w:after="0"/>
        <w:jc w:val="both"/>
        <w:rPr>
          <w:rFonts w:ascii="Tahoma" w:hAnsi="Tahoma" w:cs="Tahoma"/>
          <w:sz w:val="24"/>
          <w:lang w:val="en-US"/>
        </w:rPr>
      </w:pPr>
      <w:r w:rsidRPr="000E5762">
        <w:rPr>
          <w:rFonts w:ascii="Tahoma" w:hAnsi="Tahoma" w:cs="Tahoma"/>
          <w:sz w:val="24"/>
          <w:lang w:val="en-US"/>
        </w:rPr>
        <w:t>5.1.4 COLLABORATIVE PROCESS OF SELLIN</w:t>
      </w:r>
      <w:r w:rsidR="00855127" w:rsidRPr="000E5762">
        <w:rPr>
          <w:rFonts w:ascii="Tahoma" w:hAnsi="Tahoma" w:cs="Tahoma"/>
          <w:sz w:val="24"/>
        </w:rPr>
        <w:t>G</w:t>
      </w:r>
      <w:r w:rsidRPr="000E5762">
        <w:rPr>
          <w:rFonts w:ascii="Tahoma" w:hAnsi="Tahoma" w:cs="Tahoma"/>
          <w:sz w:val="24"/>
          <w:lang w:val="en-US"/>
        </w:rPr>
        <w:t xml:space="preserve"> PRODUCTS/SERVICES PACKA</w:t>
      </w:r>
      <w:r w:rsidR="00855127" w:rsidRPr="000E5762">
        <w:rPr>
          <w:rFonts w:ascii="Tahoma" w:hAnsi="Tahoma" w:cs="Tahoma"/>
          <w:sz w:val="24"/>
          <w:lang w:val="en-US"/>
        </w:rPr>
        <w:t>G</w:t>
      </w:r>
      <w:r w:rsidRPr="000E5762">
        <w:rPr>
          <w:rFonts w:ascii="Tahoma" w:hAnsi="Tahoma" w:cs="Tahoma"/>
          <w:sz w:val="24"/>
          <w:lang w:val="en-US"/>
        </w:rPr>
        <w:t>ES</w:t>
      </w:r>
    </w:p>
    <w:p w:rsidR="000A779E" w:rsidRPr="004A3DE4" w:rsidRDefault="000A779E" w:rsidP="004A3DE4">
      <w:pPr>
        <w:spacing w:after="0"/>
        <w:jc w:val="both"/>
        <w:rPr>
          <w:lang w:val="en-US"/>
        </w:rPr>
      </w:pPr>
    </w:p>
    <w:p w:rsidR="00DC2D85" w:rsidRPr="004A3DE4" w:rsidRDefault="000A779E" w:rsidP="000E5762">
      <w:pPr>
        <w:spacing w:after="0"/>
        <w:jc w:val="both"/>
        <w:rPr>
          <w:lang w:val="en-US"/>
        </w:rPr>
      </w:pPr>
      <w:r w:rsidRPr="004A3DE4">
        <w:rPr>
          <w:rFonts w:cs="Times New Roman"/>
          <w:lang w:val="en-US"/>
        </w:rPr>
        <w:t>The operation of collaborative networks is based on an inter-company vision and on def</w:t>
      </w:r>
      <w:r w:rsidR="00097346" w:rsidRPr="004A3DE4">
        <w:rPr>
          <w:rFonts w:cs="Times New Roman"/>
          <w:lang w:val="en-US"/>
        </w:rPr>
        <w:t>i</w:t>
      </w:r>
      <w:r w:rsidRPr="004A3DE4">
        <w:rPr>
          <w:rFonts w:cs="Times New Roman"/>
          <w:lang w:val="en-US"/>
        </w:rPr>
        <w:t>ning new collaboration-based relationship frameworks. Some of those frameworks provide a definition for a new conceptual model including an entire collaboration-based value chain (collaborative value chain). Others focus on the study and re-design of the</w:t>
      </w:r>
      <w:r w:rsidR="00DC2D85" w:rsidRPr="004A3DE4">
        <w:rPr>
          <w:rFonts w:cs="Times New Roman"/>
          <w:lang w:val="en-US"/>
        </w:rPr>
        <w:t xml:space="preserve"> </w:t>
      </w:r>
      <w:r w:rsidRPr="004A3DE4">
        <w:rPr>
          <w:rFonts w:cs="Times New Roman"/>
          <w:lang w:val="en-US"/>
        </w:rPr>
        <w:t xml:space="preserve">downstream part of the chain nearest to </w:t>
      </w:r>
      <w:r w:rsidRPr="004A3DE4">
        <w:rPr>
          <w:rFonts w:cs="Times New Roman"/>
          <w:lang w:val="en-US"/>
        </w:rPr>
        <w:lastRenderedPageBreak/>
        <w:t>customers, that is involved with sales and therefore plays a key role in adding value to customers' products. A link is thus formed between the value chain and customers and consists of the so-called collaborative selling chain (Alemany et al.,</w:t>
      </w:r>
      <w:r w:rsidR="00440FE7" w:rsidRPr="004A3DE4">
        <w:rPr>
          <w:rFonts w:cs="Times New Roman"/>
          <w:lang w:val="en-US"/>
        </w:rPr>
        <w:t xml:space="preserve"> </w:t>
      </w:r>
      <w:r w:rsidRPr="004A3DE4">
        <w:rPr>
          <w:rFonts w:cs="Times New Roman"/>
          <w:lang w:val="en-US"/>
        </w:rPr>
        <w:t>2OO7).</w:t>
      </w:r>
    </w:p>
    <w:p w:rsidR="00DC2D85" w:rsidRPr="004A3DE4" w:rsidRDefault="000A779E" w:rsidP="004A3DE4">
      <w:pPr>
        <w:spacing w:after="0"/>
        <w:ind w:firstLine="270"/>
        <w:jc w:val="both"/>
        <w:rPr>
          <w:rFonts w:cs="Times New Roman"/>
          <w:lang w:val="en-US"/>
        </w:rPr>
      </w:pPr>
      <w:r w:rsidRPr="004A3DE4">
        <w:rPr>
          <w:rFonts w:cs="Times New Roman"/>
          <w:lang w:val="en-US"/>
        </w:rPr>
        <w:t>The concept of the extended collaborative selling chain goes beyond the collaborative</w:t>
      </w:r>
      <w:r w:rsidR="00DC2D85" w:rsidRPr="004A3DE4">
        <w:rPr>
          <w:rFonts w:cs="Times New Roman"/>
          <w:lang w:val="en-US"/>
        </w:rPr>
        <w:t xml:space="preserve"> </w:t>
      </w:r>
      <w:r w:rsidRPr="004A3DE4">
        <w:rPr>
          <w:rFonts w:cs="Times New Roman"/>
          <w:lang w:val="en-US"/>
        </w:rPr>
        <w:t>selling chain domain and refers to the extrapolation of the collaborative selling chain to</w:t>
      </w:r>
      <w:r w:rsidR="00DC2D85" w:rsidRPr="004A3DE4">
        <w:rPr>
          <w:rFonts w:cs="Times New Roman"/>
          <w:lang w:val="en-US"/>
        </w:rPr>
        <w:t xml:space="preserve"> </w:t>
      </w:r>
      <w:r w:rsidRPr="004A3DE4">
        <w:rPr>
          <w:rFonts w:cs="Times New Roman"/>
          <w:lang w:val="en-US"/>
        </w:rPr>
        <w:t>the context of business networks, these being composed of an amalgamation of various</w:t>
      </w:r>
      <w:r w:rsidR="00DC2D85" w:rsidRPr="004A3DE4">
        <w:rPr>
          <w:rFonts w:cs="Times New Roman"/>
          <w:lang w:val="en-US"/>
        </w:rPr>
        <w:t xml:space="preserve"> </w:t>
      </w:r>
      <w:r w:rsidRPr="004A3DE4">
        <w:rPr>
          <w:rFonts w:cs="Times New Roman"/>
          <w:lang w:val="en-US"/>
        </w:rPr>
        <w:t>supply chains (Lamming et al., 2000).</w:t>
      </w:r>
      <w:r w:rsidR="00DC2D85" w:rsidRPr="004A3DE4">
        <w:rPr>
          <w:rFonts w:cs="Times New Roman"/>
          <w:lang w:val="en-US"/>
        </w:rPr>
        <w:t xml:space="preserve"> </w:t>
      </w:r>
    </w:p>
    <w:p w:rsidR="00DC2D85" w:rsidRPr="004A3DE4" w:rsidRDefault="000A779E" w:rsidP="004A3DE4">
      <w:pPr>
        <w:spacing w:after="0"/>
        <w:ind w:firstLine="270"/>
        <w:jc w:val="both"/>
        <w:rPr>
          <w:rFonts w:cs="Times New Roman"/>
          <w:lang w:val="en-US"/>
        </w:rPr>
      </w:pPr>
      <w:r w:rsidRPr="004A3DE4">
        <w:rPr>
          <w:rFonts w:cs="Times New Roman"/>
          <w:lang w:val="en-US"/>
        </w:rPr>
        <w:t>The concept of the extended collaborative selling chain is considered equivalent to the</w:t>
      </w:r>
      <w:r w:rsidR="00DC2D85" w:rsidRPr="004A3DE4">
        <w:rPr>
          <w:rFonts w:cs="Times New Roman"/>
          <w:lang w:val="en-US"/>
        </w:rPr>
        <w:t xml:space="preserve"> </w:t>
      </w:r>
      <w:r w:rsidRPr="004A3DE4">
        <w:rPr>
          <w:rFonts w:cs="Times New Roman"/>
          <w:lang w:val="en-US"/>
        </w:rPr>
        <w:t>Collaborative Selling Network (CSN), defined as 'a complementary network of businesses</w:t>
      </w:r>
      <w:r w:rsidR="00DC2D85" w:rsidRPr="004A3DE4">
        <w:rPr>
          <w:rFonts w:cs="Times New Roman"/>
          <w:lang w:val="en-US"/>
        </w:rPr>
        <w:t xml:space="preserve"> </w:t>
      </w:r>
      <w:r w:rsidRPr="004A3DE4">
        <w:rPr>
          <w:rFonts w:cs="Times New Roman"/>
          <w:lang w:val="en-US"/>
        </w:rPr>
        <w:t>that work together to offer new products/services of greater value to customers than if the</w:t>
      </w:r>
      <w:r w:rsidR="00DC2D85" w:rsidRPr="004A3DE4">
        <w:rPr>
          <w:rFonts w:cs="Times New Roman"/>
          <w:lang w:val="en-US"/>
        </w:rPr>
        <w:t xml:space="preserve"> </w:t>
      </w:r>
      <w:r w:rsidRPr="004A3DE4">
        <w:rPr>
          <w:rFonts w:cs="Times New Roman"/>
          <w:lang w:val="en-US"/>
        </w:rPr>
        <w:t>same companies were to manufacture the same products individually' (Alarc6n et al., 2008).</w:t>
      </w:r>
      <w:r w:rsidR="00DC2D85" w:rsidRPr="004A3DE4">
        <w:rPr>
          <w:rFonts w:cs="Times New Roman"/>
          <w:lang w:val="en-US"/>
        </w:rPr>
        <w:t xml:space="preserve"> </w:t>
      </w:r>
    </w:p>
    <w:p w:rsidR="00DC2D85" w:rsidRPr="004A3DE4" w:rsidRDefault="000A779E" w:rsidP="004A3DE4">
      <w:pPr>
        <w:spacing w:after="0"/>
        <w:ind w:firstLine="270"/>
        <w:jc w:val="both"/>
        <w:rPr>
          <w:rFonts w:cs="Times New Roman"/>
          <w:lang w:val="en-US"/>
        </w:rPr>
      </w:pPr>
      <w:r w:rsidRPr="004A3DE4">
        <w:rPr>
          <w:rFonts w:cs="Times New Roman"/>
          <w:lang w:val="en-US"/>
        </w:rPr>
        <w:t>One of the main functions of the CSNs consists specifically in the design, production</w:t>
      </w:r>
      <w:r w:rsidR="00DC2D85" w:rsidRPr="004A3DE4">
        <w:rPr>
          <w:rFonts w:cs="Times New Roman"/>
          <w:lang w:val="en-US"/>
        </w:rPr>
        <w:t xml:space="preserve"> </w:t>
      </w:r>
      <w:r w:rsidRPr="004A3DE4">
        <w:rPr>
          <w:rFonts w:cs="Times New Roman"/>
          <w:lang w:val="en-US"/>
        </w:rPr>
        <w:t>and marketing of PS-Ps, that is, new products/services obtained from the amalgamation</w:t>
      </w:r>
      <w:r w:rsidR="00DC2D85" w:rsidRPr="004A3DE4">
        <w:rPr>
          <w:rFonts w:cs="Times New Roman"/>
          <w:lang w:val="en-US"/>
        </w:rPr>
        <w:t xml:space="preserve"> </w:t>
      </w:r>
      <w:r w:rsidRPr="004A3DE4">
        <w:rPr>
          <w:rFonts w:cs="Times New Roman"/>
          <w:lang w:val="en-US"/>
        </w:rPr>
        <w:t>of the individual products/services of each of the individual sales chains of which the</w:t>
      </w:r>
      <w:r w:rsidR="00DC2D85" w:rsidRPr="004A3DE4">
        <w:rPr>
          <w:rFonts w:cs="Times New Roman"/>
          <w:lang w:val="en-US"/>
        </w:rPr>
        <w:t xml:space="preserve"> </w:t>
      </w:r>
      <w:r w:rsidRPr="004A3DE4">
        <w:rPr>
          <w:rFonts w:cs="Times New Roman"/>
          <w:lang w:val="en-US"/>
        </w:rPr>
        <w:t>CSN is composed. Some examples of PS-Ps are: 'package tours' including flight tickets,</w:t>
      </w:r>
      <w:r w:rsidR="00DC2D85" w:rsidRPr="004A3DE4">
        <w:rPr>
          <w:rFonts w:cs="Times New Roman"/>
          <w:lang w:val="en-US"/>
        </w:rPr>
        <w:t xml:space="preserve"> </w:t>
      </w:r>
      <w:r w:rsidRPr="004A3DE4">
        <w:rPr>
          <w:rFonts w:cs="Times New Roman"/>
          <w:lang w:val="en-US"/>
        </w:rPr>
        <w:t>transfer to hotel, hotel booking and car hire, or the 'kitchen ambience' PS-P utilized in</w:t>
      </w:r>
      <w:r w:rsidR="00DC2D85" w:rsidRPr="004A3DE4">
        <w:rPr>
          <w:rFonts w:cs="Times New Roman"/>
          <w:lang w:val="en-US"/>
        </w:rPr>
        <w:t xml:space="preserve"> </w:t>
      </w:r>
      <w:r w:rsidRPr="004A3DE4">
        <w:rPr>
          <w:rFonts w:cs="Times New Roman"/>
          <w:lang w:val="en-US"/>
        </w:rPr>
        <w:t>this case study, comprising floor and wall tiles, furniture, accessories (such as electrical</w:t>
      </w:r>
      <w:r w:rsidR="00DC2D85" w:rsidRPr="004A3DE4">
        <w:rPr>
          <w:rFonts w:cs="Times New Roman"/>
          <w:lang w:val="en-US"/>
        </w:rPr>
        <w:t xml:space="preserve"> </w:t>
      </w:r>
      <w:r w:rsidRPr="004A3DE4">
        <w:rPr>
          <w:rFonts w:cs="Times New Roman"/>
          <w:lang w:val="en-US"/>
        </w:rPr>
        <w:t>appliances, sink unit and so on) and installation services.</w:t>
      </w:r>
      <w:r w:rsidR="00DC2D85" w:rsidRPr="004A3DE4">
        <w:rPr>
          <w:rFonts w:cs="Times New Roman"/>
          <w:lang w:val="en-US"/>
        </w:rPr>
        <w:t xml:space="preserve"> </w:t>
      </w:r>
    </w:p>
    <w:p w:rsidR="00DC2D85" w:rsidRPr="004A3DE4" w:rsidRDefault="000A779E" w:rsidP="004A3DE4">
      <w:pPr>
        <w:spacing w:after="0"/>
        <w:ind w:firstLine="270"/>
        <w:jc w:val="both"/>
        <w:rPr>
          <w:rFonts w:cs="Times New Roman"/>
          <w:lang w:val="en-US"/>
        </w:rPr>
      </w:pPr>
      <w:r w:rsidRPr="004A3DE4">
        <w:rPr>
          <w:rFonts w:cs="Times New Roman"/>
          <w:lang w:val="en-US"/>
        </w:rPr>
        <w:t>The most important PS-P characteristic is that it offers added value to the customer as</w:t>
      </w:r>
      <w:r w:rsidR="00DC2D85" w:rsidRPr="004A3DE4">
        <w:rPr>
          <w:rFonts w:cs="Times New Roman"/>
          <w:lang w:val="en-US"/>
        </w:rPr>
        <w:t xml:space="preserve"> </w:t>
      </w:r>
      <w:r w:rsidRPr="004A3DE4">
        <w:rPr>
          <w:rFonts w:cs="Times New Roman"/>
          <w:lang w:val="en-US"/>
        </w:rPr>
        <w:t>a result of the combination of the individual products. In all cases, the global added value</w:t>
      </w:r>
      <w:r w:rsidR="00DC2D85" w:rsidRPr="004A3DE4">
        <w:rPr>
          <w:rFonts w:cs="Times New Roman"/>
          <w:lang w:val="en-US"/>
        </w:rPr>
        <w:t xml:space="preserve"> </w:t>
      </w:r>
      <w:r w:rsidRPr="004A3DE4">
        <w:rPr>
          <w:rFonts w:cs="Times New Roman"/>
          <w:lang w:val="en-US"/>
        </w:rPr>
        <w:t>that the product has for the customer must be greater than the sum of the individual</w:t>
      </w:r>
      <w:r w:rsidR="00DC2D85" w:rsidRPr="004A3DE4">
        <w:rPr>
          <w:rFonts w:cs="Times New Roman"/>
          <w:lang w:val="en-US"/>
        </w:rPr>
        <w:t xml:space="preserve"> </w:t>
      </w:r>
      <w:r w:rsidRPr="004A3DE4">
        <w:rPr>
          <w:rFonts w:cs="Times New Roman"/>
          <w:lang w:val="en-US"/>
        </w:rPr>
        <w:t>product values. This aspect is really the basic business incentive and is, therefore, one of</w:t>
      </w:r>
      <w:r w:rsidR="00DC2D85" w:rsidRPr="004A3DE4">
        <w:rPr>
          <w:rFonts w:cs="Times New Roman"/>
          <w:lang w:val="en-US"/>
        </w:rPr>
        <w:t xml:space="preserve"> </w:t>
      </w:r>
      <w:r w:rsidRPr="004A3DE4">
        <w:rPr>
          <w:rFonts w:cs="Times New Roman"/>
          <w:lang w:val="en-US"/>
        </w:rPr>
        <w:t>the main justifications for the existence of CSNs.</w:t>
      </w:r>
      <w:r w:rsidR="00DC2D85" w:rsidRPr="004A3DE4">
        <w:rPr>
          <w:rFonts w:cs="Times New Roman"/>
          <w:lang w:val="en-US"/>
        </w:rPr>
        <w:t xml:space="preserve"> </w:t>
      </w:r>
    </w:p>
    <w:p w:rsidR="00DC2D85" w:rsidRPr="004A3DE4" w:rsidRDefault="000A779E" w:rsidP="004A3DE4">
      <w:pPr>
        <w:spacing w:after="0"/>
        <w:ind w:firstLine="270"/>
        <w:jc w:val="both"/>
        <w:rPr>
          <w:rFonts w:cs="Times New Roman"/>
          <w:lang w:val="en-US"/>
        </w:rPr>
      </w:pPr>
      <w:r w:rsidRPr="004A3DE4">
        <w:rPr>
          <w:rFonts w:cs="Times New Roman"/>
          <w:lang w:val="en-US"/>
        </w:rPr>
        <w:t>The design of a PS-P, that unifies the commercial and industrial activities of</w:t>
      </w:r>
      <w:r w:rsidR="00DC2D85" w:rsidRPr="004A3DE4">
        <w:rPr>
          <w:rFonts w:cs="Times New Roman"/>
          <w:lang w:val="en-US"/>
        </w:rPr>
        <w:t xml:space="preserve"> </w:t>
      </w:r>
      <w:r w:rsidRPr="004A3DE4">
        <w:rPr>
          <w:rFonts w:cs="Times New Roman"/>
          <w:lang w:val="en-US"/>
        </w:rPr>
        <w:t>complementary business chains or networks (from the point of view of the product</w:t>
      </w:r>
      <w:r w:rsidR="00DC2D85" w:rsidRPr="004A3DE4">
        <w:rPr>
          <w:rFonts w:cs="Times New Roman"/>
          <w:lang w:val="en-US"/>
        </w:rPr>
        <w:t xml:space="preserve"> </w:t>
      </w:r>
      <w:r w:rsidRPr="004A3DE4">
        <w:rPr>
          <w:rFonts w:cs="Times New Roman"/>
          <w:lang w:val="en-US"/>
        </w:rPr>
        <w:t>pack itself and creating value for customers), involves collaboration and coordination of</w:t>
      </w:r>
      <w:r w:rsidR="00DC2D85" w:rsidRPr="004A3DE4">
        <w:rPr>
          <w:rFonts w:cs="Times New Roman"/>
          <w:lang w:val="en-US"/>
        </w:rPr>
        <w:t xml:space="preserve"> </w:t>
      </w:r>
      <w:r w:rsidRPr="004A3DE4">
        <w:rPr>
          <w:rFonts w:cs="Times New Roman"/>
          <w:lang w:val="en-US"/>
        </w:rPr>
        <w:t>different activities or functions at various levels. Collaboration will be more needful in the</w:t>
      </w:r>
      <w:r w:rsidR="00DC2D85" w:rsidRPr="004A3DE4">
        <w:rPr>
          <w:rFonts w:cs="Times New Roman"/>
          <w:lang w:val="en-US"/>
        </w:rPr>
        <w:t xml:space="preserve"> </w:t>
      </w:r>
      <w:r w:rsidRPr="004A3DE4">
        <w:rPr>
          <w:rFonts w:cs="Times New Roman"/>
          <w:lang w:val="en-US"/>
        </w:rPr>
        <w:t>definition, design and planning phase of both the commercial aspect and the product/</w:t>
      </w:r>
      <w:r w:rsidR="00DC2D85" w:rsidRPr="004A3DE4">
        <w:rPr>
          <w:rFonts w:cs="Times New Roman"/>
          <w:lang w:val="en-US"/>
        </w:rPr>
        <w:t xml:space="preserve"> </w:t>
      </w:r>
      <w:r w:rsidRPr="004A3DE4">
        <w:rPr>
          <w:rFonts w:cs="Times New Roman"/>
          <w:lang w:val="en-US"/>
        </w:rPr>
        <w:t>services pack. In the operational stages (production, marketing, and so on) coordination</w:t>
      </w:r>
      <w:r w:rsidR="00DC2D85" w:rsidRPr="004A3DE4">
        <w:rPr>
          <w:rFonts w:cs="Times New Roman"/>
          <w:lang w:val="en-US"/>
        </w:rPr>
        <w:t xml:space="preserve"> </w:t>
      </w:r>
      <w:r w:rsidRPr="004A3DE4">
        <w:rPr>
          <w:rFonts w:cs="Times New Roman"/>
          <w:lang w:val="en-US"/>
        </w:rPr>
        <w:t>will be more important.</w:t>
      </w:r>
      <w:r w:rsidR="00DC2D85" w:rsidRPr="004A3DE4">
        <w:rPr>
          <w:rFonts w:cs="Times New Roman"/>
          <w:lang w:val="en-US"/>
        </w:rPr>
        <w:t xml:space="preserve"> </w:t>
      </w:r>
    </w:p>
    <w:p w:rsidR="00DC2D85" w:rsidRPr="004A3DE4" w:rsidRDefault="000A779E" w:rsidP="004A3DE4">
      <w:pPr>
        <w:spacing w:after="0"/>
        <w:ind w:firstLine="270"/>
        <w:jc w:val="both"/>
        <w:rPr>
          <w:rFonts w:cs="Times New Roman"/>
          <w:lang w:val="en-US"/>
        </w:rPr>
      </w:pPr>
      <w:r w:rsidRPr="004A3DE4">
        <w:rPr>
          <w:rFonts w:cs="Times New Roman"/>
          <w:lang w:val="en-US"/>
        </w:rPr>
        <w:t>In this new collaborative scenario, one of the most active functions is the commercial</w:t>
      </w:r>
      <w:r w:rsidR="00DC2D85" w:rsidRPr="004A3DE4">
        <w:rPr>
          <w:rFonts w:cs="Times New Roman"/>
          <w:lang w:val="en-US"/>
        </w:rPr>
        <w:t xml:space="preserve"> </w:t>
      </w:r>
      <w:r w:rsidRPr="004A3DE4">
        <w:rPr>
          <w:rFonts w:cs="Times New Roman"/>
          <w:lang w:val="en-US"/>
        </w:rPr>
        <w:t>or sales function, since, if the PS-P exists, the possibility of the joint sale of the items</w:t>
      </w:r>
      <w:r w:rsidR="00DC2D85" w:rsidRPr="004A3DE4">
        <w:rPr>
          <w:rFonts w:cs="Times New Roman"/>
          <w:lang w:val="en-US"/>
        </w:rPr>
        <w:t xml:space="preserve"> </w:t>
      </w:r>
      <w:r w:rsidRPr="004A3DE4">
        <w:rPr>
          <w:rFonts w:cs="Times New Roman"/>
          <w:lang w:val="en-US"/>
        </w:rPr>
        <w:t>included in the package also exists. It is therefore necessary to have a process to</w:t>
      </w:r>
      <w:r w:rsidR="00DC2D85" w:rsidRPr="004A3DE4">
        <w:rPr>
          <w:rFonts w:cs="Times New Roman"/>
          <w:lang w:val="en-US"/>
        </w:rPr>
        <w:t xml:space="preserve"> </w:t>
      </w:r>
      <w:r w:rsidRPr="004A3DE4">
        <w:rPr>
          <w:rFonts w:cs="Times New Roman"/>
          <w:lang w:val="en-US"/>
        </w:rPr>
        <w:t>collaboratively control PS-P orders made by clients, and this is the Extended Order</w:t>
      </w:r>
      <w:r w:rsidR="00DC2D85" w:rsidRPr="004A3DE4">
        <w:rPr>
          <w:rFonts w:cs="Times New Roman"/>
          <w:lang w:val="en-US"/>
        </w:rPr>
        <w:t xml:space="preserve"> </w:t>
      </w:r>
      <w:r w:rsidRPr="004A3DE4">
        <w:rPr>
          <w:rFonts w:cs="Times New Roman"/>
          <w:lang w:val="en-US"/>
        </w:rPr>
        <w:t>Management (EOM) process, also known as Collaborative Order Management (COM).</w:t>
      </w:r>
      <w:r w:rsidR="00DC2D85" w:rsidRPr="004A3DE4">
        <w:rPr>
          <w:rFonts w:cs="Times New Roman"/>
          <w:lang w:val="en-US"/>
        </w:rPr>
        <w:t xml:space="preserve"> </w:t>
      </w:r>
      <w:r w:rsidRPr="004A3DE4">
        <w:rPr>
          <w:rFonts w:cs="Times New Roman"/>
          <w:lang w:val="en-US"/>
        </w:rPr>
        <w:t>The principal input of the process is the order proposal from the customer, which, among</w:t>
      </w:r>
      <w:r w:rsidR="00DC2D85" w:rsidRPr="004A3DE4">
        <w:rPr>
          <w:rFonts w:cs="Times New Roman"/>
          <w:lang w:val="en-US"/>
        </w:rPr>
        <w:t xml:space="preserve"> </w:t>
      </w:r>
      <w:r w:rsidRPr="004A3DE4">
        <w:rPr>
          <w:rFonts w:cs="Times New Roman"/>
          <w:lang w:val="en-US"/>
        </w:rPr>
        <w:t xml:space="preserve">other things, must be </w:t>
      </w:r>
      <w:r w:rsidR="00AF7450" w:rsidRPr="004A3DE4">
        <w:rPr>
          <w:rFonts w:cs="Times New Roman"/>
          <w:lang w:val="en-US"/>
        </w:rPr>
        <w:t>analyzed</w:t>
      </w:r>
      <w:r w:rsidRPr="004A3DE4">
        <w:rPr>
          <w:rFonts w:cs="Times New Roman"/>
          <w:lang w:val="en-US"/>
        </w:rPr>
        <w:t xml:space="preserve"> in order to decide the extent to which a commitment</w:t>
      </w:r>
      <w:r w:rsidR="00DC2D85" w:rsidRPr="004A3DE4">
        <w:rPr>
          <w:rFonts w:cs="Times New Roman"/>
          <w:lang w:val="en-US"/>
        </w:rPr>
        <w:t xml:space="preserve"> </w:t>
      </w:r>
      <w:r w:rsidRPr="004A3DE4">
        <w:rPr>
          <w:rFonts w:cs="Times New Roman"/>
          <w:lang w:val="en-US"/>
        </w:rPr>
        <w:t>can be made to this customer. The set of activities carried out to respond to customers'</w:t>
      </w:r>
      <w:r w:rsidR="00DC2D85" w:rsidRPr="004A3DE4">
        <w:rPr>
          <w:rFonts w:cs="Times New Roman"/>
          <w:lang w:val="en-US"/>
        </w:rPr>
        <w:t xml:space="preserve"> </w:t>
      </w:r>
      <w:r w:rsidRPr="004A3DE4">
        <w:rPr>
          <w:rFonts w:cs="Times New Roman"/>
          <w:lang w:val="en-US"/>
        </w:rPr>
        <w:t>requirements are known as the order promising process (OPP) (Alemany et al., 2005),</w:t>
      </w:r>
      <w:r w:rsidR="00DC2D85" w:rsidRPr="004A3DE4">
        <w:rPr>
          <w:rFonts w:cs="Times New Roman"/>
          <w:lang w:val="en-US"/>
        </w:rPr>
        <w:t xml:space="preserve"> </w:t>
      </w:r>
      <w:r w:rsidRPr="004A3DE4">
        <w:rPr>
          <w:rFonts w:cs="Times New Roman"/>
          <w:lang w:val="en-US"/>
        </w:rPr>
        <w:t>which plays an important role in order management and is considered as a key element</w:t>
      </w:r>
      <w:r w:rsidR="00DC2D85" w:rsidRPr="004A3DE4">
        <w:rPr>
          <w:rFonts w:cs="Times New Roman"/>
          <w:lang w:val="en-US"/>
        </w:rPr>
        <w:t xml:space="preserve"> </w:t>
      </w:r>
      <w:r w:rsidRPr="004A3DE4">
        <w:rPr>
          <w:rFonts w:cs="Times New Roman"/>
          <w:lang w:val="en-US"/>
        </w:rPr>
        <w:t>in customer/company relations. Thus, if the packaged items are sold together at the</w:t>
      </w:r>
      <w:r w:rsidR="00DC2D85" w:rsidRPr="004A3DE4">
        <w:rPr>
          <w:rFonts w:cs="Times New Roman"/>
          <w:lang w:val="en-US"/>
        </w:rPr>
        <w:t xml:space="preserve"> </w:t>
      </w:r>
      <w:r w:rsidRPr="004A3DE4">
        <w:rPr>
          <w:rFonts w:cs="Times New Roman"/>
          <w:lang w:val="en-US"/>
        </w:rPr>
        <w:t>sales point, a commitment to the customer is acquired, in which the supply chains</w:t>
      </w:r>
      <w:r w:rsidR="00DC2D85" w:rsidRPr="004A3DE4">
        <w:rPr>
          <w:rFonts w:cs="Times New Roman"/>
          <w:lang w:val="en-US"/>
        </w:rPr>
        <w:t xml:space="preserve"> </w:t>
      </w:r>
      <w:r w:rsidRPr="004A3DE4">
        <w:rPr>
          <w:rFonts w:cs="Times New Roman"/>
          <w:lang w:val="en-US"/>
        </w:rPr>
        <w:t>engaged in the production of one or more of the items in the PS-P are also involved.</w:t>
      </w:r>
      <w:r w:rsidR="00DC2D85" w:rsidRPr="004A3DE4">
        <w:rPr>
          <w:rFonts w:cs="Times New Roman"/>
          <w:lang w:val="en-US"/>
        </w:rPr>
        <w:t xml:space="preserve"> </w:t>
      </w:r>
      <w:r w:rsidRPr="004A3DE4">
        <w:rPr>
          <w:rFonts w:cs="Times New Roman"/>
          <w:lang w:val="en-US"/>
        </w:rPr>
        <w:t>The time that customers are willing to wait for a reply to their requirements is decisive</w:t>
      </w:r>
      <w:r w:rsidR="00DC2D85" w:rsidRPr="004A3DE4">
        <w:rPr>
          <w:rFonts w:cs="Times New Roman"/>
          <w:lang w:val="en-US"/>
        </w:rPr>
        <w:t xml:space="preserve"> </w:t>
      </w:r>
      <w:r w:rsidRPr="004A3DE4">
        <w:rPr>
          <w:rFonts w:cs="Times New Roman"/>
          <w:lang w:val="en-US"/>
        </w:rPr>
        <w:t>in determining whether the OPP will be treated as an online or offline case. The concept</w:t>
      </w:r>
      <w:r w:rsidR="00DC2D85" w:rsidRPr="004A3DE4">
        <w:rPr>
          <w:rFonts w:cs="Times New Roman"/>
          <w:lang w:val="en-US"/>
        </w:rPr>
        <w:t xml:space="preserve"> </w:t>
      </w:r>
      <w:r w:rsidRPr="004A3DE4">
        <w:rPr>
          <w:rFonts w:cs="Times New Roman"/>
          <w:lang w:val="en-US"/>
        </w:rPr>
        <w:t>of PS-P, therefore, implies the existence of an EOM within which there is a collaborative</w:t>
      </w:r>
      <w:r w:rsidR="00DC2D85" w:rsidRPr="004A3DE4">
        <w:rPr>
          <w:rFonts w:cs="Times New Roman"/>
          <w:lang w:val="en-US"/>
        </w:rPr>
        <w:t xml:space="preserve"> order promising process (COPP), from where the activities of the different chains or firms involved in fulfilling customers' orders are coordinated. As a research topic, EOM and order promising are receiving a lot of attention and many works have appeared recently. However, as most of this research is focused either on a specific enterprise or on a single </w:t>
      </w:r>
      <w:r w:rsidR="00DC2D85" w:rsidRPr="004A3DE4">
        <w:rPr>
          <w:rFonts w:cs="Times New Roman"/>
          <w:lang w:val="en-US"/>
        </w:rPr>
        <w:lastRenderedPageBreak/>
        <w:t>supply chain, this case study aims to provide a possible solution to the EOM and order promising sub-process in this new context of multiple supply chains.</w:t>
      </w:r>
    </w:p>
    <w:p w:rsidR="00DC2D85" w:rsidRPr="004A3DE4" w:rsidRDefault="00DC2D85" w:rsidP="004A3DE4">
      <w:pPr>
        <w:spacing w:after="0"/>
        <w:ind w:firstLine="270"/>
        <w:jc w:val="both"/>
        <w:rPr>
          <w:rFonts w:cs="Times New Roman"/>
          <w:lang w:val="en-US"/>
        </w:rPr>
      </w:pPr>
      <w:r w:rsidRPr="004A3DE4">
        <w:rPr>
          <w:rFonts w:cs="Times New Roman"/>
          <w:lang w:val="en-US"/>
        </w:rPr>
        <w:t>Levels of cooperation in the design and execution of the EOM may vary. It could even be said that the process design is not collaborative, as all members accept the decisions of any of the others. However, a certain degree of collaboration in process execution seems inevitable, at least considering the provision of information on availability of products. All supply chains must provide information on uncommitted product availability (ATP), uncommitted productive capacity and raw materials (CTP) and uncommitted distribution capacity (DTP), as appropriate (for further information on ATP, CTP and DTP see Alemany et al., 2008). The search for or the utilization of the different availabilities of each of the products/services in the PS-P will depend on the production strategy used to obtain each one of them. For example, a make-to-stock (MTS) strategy implies that stocks exist in the inventory, which means that ATP must be calculated. Alternatively, if a make-to-order (MTO) strategy is adopted, CTP has to be calculated in order to know if there is sufficient uncommitted production capacity available to carry out the order proposal. However, any checks carried out prior to ATP and/or CTP will not suffice if there is insufficient DTP to deliver the PS-P to the client at the right time.</w:t>
      </w:r>
    </w:p>
    <w:p w:rsidR="00DC2D85" w:rsidRPr="004A3DE4" w:rsidRDefault="00DC2D85" w:rsidP="004A3DE4">
      <w:pPr>
        <w:spacing w:after="0"/>
        <w:ind w:firstLine="270"/>
        <w:jc w:val="both"/>
        <w:rPr>
          <w:rFonts w:cs="Times New Roman"/>
          <w:lang w:val="en-US"/>
        </w:rPr>
      </w:pPr>
      <w:r w:rsidRPr="004A3DE4">
        <w:rPr>
          <w:rFonts w:cs="Times New Roman"/>
          <w:lang w:val="en-US"/>
        </w:rPr>
        <w:t>Logically, this process becomes more complex than in a traditional system (see Scenario 1 in Figure 5.1): there must be coordination among multiple supply chains and this coordination must be established for supply chains that may use different production strategies, objectives, order promising execution modes (online, offline) or availability types (ATP, CTR DTP) (see Scenario 2 in Figure 5.1). For instance, in the case of a 'kitchen ambience' PS-P, tile manufacturers may work under an MTS strategy, while kitchen furniture manufacturers do the same under ATD (assembly to dispatch). From the customer's point of view, in the collaborative network there is only one point of contact for each order (Scenario 2 in Figure 5.1), while in the traditional network, the customer needs to submit an order to each supply chain and to keep in touch with several points of contact (Scenario 1 in Figure 5.1).</w:t>
      </w:r>
    </w:p>
    <w:p w:rsidR="00DC2D85" w:rsidRPr="004A3DE4" w:rsidRDefault="00DC2D85" w:rsidP="004A3DE4">
      <w:pPr>
        <w:spacing w:after="0"/>
        <w:ind w:firstLine="270"/>
        <w:jc w:val="both"/>
        <w:rPr>
          <w:rFonts w:cs="Times New Roman"/>
          <w:lang w:val="en-US"/>
        </w:rPr>
      </w:pPr>
      <w:r w:rsidRPr="004A3DE4">
        <w:rPr>
          <w:rFonts w:cs="Times New Roman"/>
          <w:lang w:val="en-US"/>
        </w:rPr>
        <w:t>To sum up, industrial activity models based on collaboration provide firms with a series of advantages that seems to help them in adapting to market changes. One of these models considers collaboration in the marketing of PS-Ps, which requires the carrying out of an EOM process. The creation of collaborative sales networks or the incorporation of new members will thus mean redesigning the original order management process.</w:t>
      </w:r>
    </w:p>
    <w:p w:rsidR="00DC2D85" w:rsidRPr="004A3DE4" w:rsidRDefault="00DC2D85" w:rsidP="004A3DE4">
      <w:pPr>
        <w:spacing w:after="0"/>
        <w:jc w:val="both"/>
        <w:rPr>
          <w:lang w:val="en-US"/>
        </w:rPr>
      </w:pPr>
    </w:p>
    <w:p w:rsidR="00DC2D85" w:rsidRPr="000E5762" w:rsidRDefault="00DC2D85" w:rsidP="000E5762">
      <w:pPr>
        <w:spacing w:before="360" w:after="240"/>
        <w:jc w:val="both"/>
        <w:rPr>
          <w:rFonts w:ascii="Tahoma" w:hAnsi="Tahoma" w:cs="Tahoma"/>
          <w:sz w:val="32"/>
          <w:lang w:val="en-US"/>
        </w:rPr>
      </w:pPr>
      <w:r w:rsidRPr="000E5762">
        <w:rPr>
          <w:rFonts w:ascii="Tahoma" w:hAnsi="Tahoma" w:cs="Tahoma"/>
          <w:sz w:val="32"/>
          <w:lang w:val="en-US"/>
        </w:rPr>
        <w:t>5.2 Case Study</w:t>
      </w:r>
    </w:p>
    <w:p w:rsidR="00DC2D85" w:rsidRPr="000E5762" w:rsidRDefault="00DC2D85" w:rsidP="004A3DE4">
      <w:pPr>
        <w:spacing w:after="0"/>
        <w:jc w:val="both"/>
        <w:rPr>
          <w:rFonts w:ascii="Tahoma" w:hAnsi="Tahoma" w:cs="Tahoma"/>
          <w:sz w:val="18"/>
          <w:lang w:val="en-US"/>
        </w:rPr>
      </w:pPr>
    </w:p>
    <w:p w:rsidR="00DC2D85" w:rsidRPr="000E5762" w:rsidRDefault="00222816" w:rsidP="004A3DE4">
      <w:pPr>
        <w:spacing w:after="0"/>
        <w:jc w:val="both"/>
        <w:rPr>
          <w:rFonts w:ascii="Tahoma" w:hAnsi="Tahoma" w:cs="Tahoma"/>
          <w:sz w:val="24"/>
          <w:lang w:val="en-US"/>
        </w:rPr>
      </w:pPr>
      <w:r w:rsidRPr="000E5762">
        <w:rPr>
          <w:rFonts w:ascii="Tahoma" w:hAnsi="Tahoma" w:cs="Tahoma"/>
          <w:sz w:val="24"/>
          <w:lang w:val="en-US"/>
        </w:rPr>
        <w:t>5.2.1 KERABEN (AS-I</w:t>
      </w:r>
      <w:r w:rsidR="00DC2D85" w:rsidRPr="000E5762">
        <w:rPr>
          <w:rFonts w:ascii="Tahoma" w:hAnsi="Tahoma" w:cs="Tahoma"/>
          <w:sz w:val="24"/>
          <w:lang w:val="en-US"/>
        </w:rPr>
        <w:t>S)</w:t>
      </w:r>
    </w:p>
    <w:p w:rsidR="00DC2D85" w:rsidRPr="000E5762" w:rsidRDefault="00DC2D85" w:rsidP="004A3DE4">
      <w:pPr>
        <w:spacing w:after="0"/>
        <w:jc w:val="both"/>
        <w:rPr>
          <w:rFonts w:ascii="Tahoma" w:hAnsi="Tahoma" w:cs="Tahoma"/>
          <w:sz w:val="14"/>
          <w:lang w:val="en-US"/>
        </w:rPr>
      </w:pPr>
    </w:p>
    <w:p w:rsidR="00DC2D85" w:rsidRPr="000E5762" w:rsidRDefault="00DC2D85" w:rsidP="004A3DE4">
      <w:pPr>
        <w:spacing w:after="0"/>
        <w:jc w:val="both"/>
        <w:rPr>
          <w:rFonts w:ascii="Tahoma" w:hAnsi="Tahoma" w:cs="Tahoma"/>
          <w:sz w:val="24"/>
          <w:lang w:val="en-US"/>
        </w:rPr>
      </w:pPr>
      <w:r w:rsidRPr="000E5762">
        <w:rPr>
          <w:rFonts w:ascii="Tahoma" w:hAnsi="Tahoma" w:cs="Tahoma"/>
          <w:sz w:val="24"/>
          <w:lang w:val="en-US"/>
        </w:rPr>
        <w:t>The Keraben Group</w:t>
      </w:r>
    </w:p>
    <w:p w:rsidR="00DC2D85" w:rsidRPr="004A3DE4" w:rsidRDefault="00DC2D85" w:rsidP="004A3DE4">
      <w:pPr>
        <w:spacing w:after="0"/>
        <w:jc w:val="both"/>
        <w:rPr>
          <w:lang w:val="en-US"/>
        </w:rPr>
      </w:pPr>
    </w:p>
    <w:p w:rsidR="004D7D0E" w:rsidRPr="004A3DE4" w:rsidRDefault="00DC2D85" w:rsidP="004A3DE4">
      <w:pPr>
        <w:spacing w:after="0"/>
        <w:ind w:firstLine="270"/>
        <w:jc w:val="both"/>
        <w:rPr>
          <w:rFonts w:cs="Times New Roman"/>
          <w:lang w:val="en-US"/>
        </w:rPr>
      </w:pPr>
      <w:r w:rsidRPr="004A3DE4">
        <w:rPr>
          <w:rFonts w:cs="Times New Roman"/>
          <w:lang w:val="en-US"/>
        </w:rPr>
        <w:t xml:space="preserve">Keraben is a managerial group dedicated to the manufacture and marketing of ceramic wall </w:t>
      </w:r>
      <w:r w:rsidR="004D7D0E" w:rsidRPr="004A3DE4">
        <w:rPr>
          <w:rFonts w:cs="Times New Roman"/>
          <w:lang w:val="en-US"/>
        </w:rPr>
        <w:t xml:space="preserve"> </w:t>
      </w:r>
      <w:r w:rsidRPr="004A3DE4">
        <w:rPr>
          <w:rFonts w:cs="Times New Roman"/>
          <w:lang w:val="en-US"/>
        </w:rPr>
        <w:t xml:space="preserve">and </w:t>
      </w:r>
      <w:r w:rsidR="004D7D0E" w:rsidRPr="004A3DE4">
        <w:rPr>
          <w:rFonts w:cs="Times New Roman"/>
          <w:lang w:val="en-US"/>
        </w:rPr>
        <w:t xml:space="preserve"> </w:t>
      </w:r>
      <w:r w:rsidRPr="004A3DE4">
        <w:rPr>
          <w:rFonts w:cs="Times New Roman"/>
          <w:lang w:val="en-US"/>
        </w:rPr>
        <w:t xml:space="preserve">floor </w:t>
      </w:r>
      <w:r w:rsidR="004D7D0E" w:rsidRPr="004A3DE4">
        <w:rPr>
          <w:rFonts w:cs="Times New Roman"/>
          <w:lang w:val="en-US"/>
        </w:rPr>
        <w:t xml:space="preserve"> </w:t>
      </w:r>
      <w:r w:rsidRPr="004A3DE4">
        <w:rPr>
          <w:rFonts w:cs="Times New Roman"/>
          <w:lang w:val="en-US"/>
        </w:rPr>
        <w:t xml:space="preserve">tiles, </w:t>
      </w:r>
      <w:r w:rsidR="004D7D0E" w:rsidRPr="004A3DE4">
        <w:rPr>
          <w:rFonts w:cs="Times New Roman"/>
          <w:lang w:val="en-US"/>
        </w:rPr>
        <w:t xml:space="preserve"> </w:t>
      </w:r>
      <w:r w:rsidRPr="004A3DE4">
        <w:rPr>
          <w:rFonts w:cs="Times New Roman"/>
          <w:lang w:val="en-US"/>
        </w:rPr>
        <w:t>together</w:t>
      </w:r>
      <w:r w:rsidR="004D7D0E" w:rsidRPr="004A3DE4">
        <w:rPr>
          <w:rFonts w:cs="Times New Roman"/>
          <w:lang w:val="en-US"/>
        </w:rPr>
        <w:t xml:space="preserve"> </w:t>
      </w:r>
      <w:r w:rsidRPr="004A3DE4">
        <w:rPr>
          <w:rFonts w:cs="Times New Roman"/>
          <w:lang w:val="en-US"/>
        </w:rPr>
        <w:t xml:space="preserve"> with</w:t>
      </w:r>
      <w:r w:rsidR="004D7D0E" w:rsidRPr="004A3DE4">
        <w:rPr>
          <w:rFonts w:cs="Times New Roman"/>
          <w:lang w:val="en-US"/>
        </w:rPr>
        <w:t xml:space="preserve"> </w:t>
      </w:r>
      <w:r w:rsidRPr="004A3DE4">
        <w:rPr>
          <w:rFonts w:cs="Times New Roman"/>
          <w:lang w:val="en-US"/>
        </w:rPr>
        <w:t xml:space="preserve"> other</w:t>
      </w:r>
      <w:r w:rsidR="004D7D0E" w:rsidRPr="004A3DE4">
        <w:rPr>
          <w:rFonts w:cs="Times New Roman"/>
          <w:lang w:val="en-US"/>
        </w:rPr>
        <w:t xml:space="preserve"> </w:t>
      </w:r>
      <w:r w:rsidRPr="004A3DE4">
        <w:rPr>
          <w:rFonts w:cs="Times New Roman"/>
          <w:lang w:val="en-US"/>
        </w:rPr>
        <w:t xml:space="preserve">products </w:t>
      </w:r>
      <w:r w:rsidR="004D7D0E" w:rsidRPr="004A3DE4">
        <w:rPr>
          <w:rFonts w:cs="Times New Roman"/>
          <w:lang w:val="en-US"/>
        </w:rPr>
        <w:t xml:space="preserve">  </w:t>
      </w:r>
      <w:r w:rsidRPr="004A3DE4">
        <w:rPr>
          <w:rFonts w:cs="Times New Roman"/>
          <w:lang w:val="en-US"/>
        </w:rPr>
        <w:t>required</w:t>
      </w:r>
      <w:r w:rsidR="004D7D0E" w:rsidRPr="004A3DE4">
        <w:rPr>
          <w:rFonts w:cs="Times New Roman"/>
          <w:lang w:val="en-US"/>
        </w:rPr>
        <w:t xml:space="preserve"> </w:t>
      </w:r>
      <w:r w:rsidRPr="004A3DE4">
        <w:rPr>
          <w:rFonts w:cs="Times New Roman"/>
          <w:lang w:val="en-US"/>
        </w:rPr>
        <w:t xml:space="preserve"> for a </w:t>
      </w:r>
      <w:r w:rsidR="004D7D0E" w:rsidRPr="004A3DE4">
        <w:rPr>
          <w:rFonts w:cs="Times New Roman"/>
          <w:lang w:val="en-US"/>
        </w:rPr>
        <w:t xml:space="preserve"> </w:t>
      </w:r>
      <w:r w:rsidRPr="004A3DE4">
        <w:rPr>
          <w:rFonts w:cs="Times New Roman"/>
          <w:lang w:val="en-US"/>
        </w:rPr>
        <w:t>complete</w:t>
      </w:r>
      <w:r w:rsidR="004D7D0E" w:rsidRPr="004A3DE4">
        <w:rPr>
          <w:rFonts w:cs="Times New Roman"/>
          <w:lang w:val="en-US"/>
        </w:rPr>
        <w:t xml:space="preserve"> </w:t>
      </w:r>
      <w:r w:rsidRPr="004A3DE4">
        <w:rPr>
          <w:rFonts w:cs="Times New Roman"/>
          <w:lang w:val="en-US"/>
        </w:rPr>
        <w:t xml:space="preserve"> in-house</w:t>
      </w:r>
      <w:r w:rsidR="000E5762">
        <w:rPr>
          <w:rFonts w:cs="Times New Roman"/>
          <w:lang w:val="en-US"/>
        </w:rPr>
        <w:t xml:space="preserve"> </w:t>
      </w:r>
    </w:p>
    <w:p w:rsidR="00690049" w:rsidRPr="004A3DE4" w:rsidRDefault="00940F1E" w:rsidP="004A3DE4">
      <w:pPr>
        <w:spacing w:after="0"/>
        <w:ind w:firstLine="270"/>
        <w:jc w:val="both"/>
        <w:rPr>
          <w:lang w:val="en-US"/>
        </w:rPr>
      </w:pPr>
      <w:r w:rsidRPr="004A3DE4">
        <w:rPr>
          <w:noProof/>
          <w:lang w:val="en-US"/>
        </w:rPr>
        <w:lastRenderedPageBreak/>
        <w:drawing>
          <wp:anchor distT="0" distB="0" distL="114300" distR="114300" simplePos="0" relativeHeight="251640320" behindDoc="0" locked="0" layoutInCell="1" allowOverlap="1" wp14:anchorId="40DC44DF" wp14:editId="5D4AE5F8">
            <wp:simplePos x="0" y="0"/>
            <wp:positionH relativeFrom="margin">
              <wp:align>left</wp:align>
            </wp:positionH>
            <wp:positionV relativeFrom="line">
              <wp:posOffset>171450</wp:posOffset>
            </wp:positionV>
            <wp:extent cx="4940300" cy="5730240"/>
            <wp:effectExtent l="0" t="0" r="0" b="381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0005_NEW Crop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40300" cy="5730240"/>
                    </a:xfrm>
                    <a:prstGeom prst="rect">
                      <a:avLst/>
                    </a:prstGeom>
                  </pic:spPr>
                </pic:pic>
              </a:graphicData>
            </a:graphic>
          </wp:anchor>
        </w:drawing>
      </w:r>
    </w:p>
    <w:p w:rsidR="00690049" w:rsidRPr="004A3DE4" w:rsidRDefault="00690049" w:rsidP="004A3DE4">
      <w:pPr>
        <w:spacing w:after="0" w:line="240" w:lineRule="auto"/>
        <w:rPr>
          <w:lang w:val="en-US"/>
        </w:rPr>
      </w:pPr>
    </w:p>
    <w:p w:rsidR="00690049" w:rsidRPr="004A3DE4" w:rsidRDefault="00690049" w:rsidP="004A3DE4">
      <w:pPr>
        <w:spacing w:after="0" w:line="240" w:lineRule="auto"/>
        <w:rPr>
          <w:lang w:val="en-US"/>
        </w:rPr>
      </w:pPr>
    </w:p>
    <w:p w:rsidR="004D7D0E" w:rsidRPr="004A3DE4" w:rsidRDefault="004D7D0E" w:rsidP="004A3DE4">
      <w:pPr>
        <w:spacing w:after="0" w:line="240" w:lineRule="auto"/>
        <w:rPr>
          <w:lang w:val="en-US"/>
        </w:rPr>
      </w:pPr>
    </w:p>
    <w:p w:rsidR="00690049" w:rsidRPr="004A3DE4" w:rsidRDefault="00AF7450" w:rsidP="004A3DE4">
      <w:pPr>
        <w:spacing w:after="0" w:line="240" w:lineRule="auto"/>
        <w:jc w:val="both"/>
        <w:rPr>
          <w:rFonts w:cs="Times New Roman"/>
          <w:lang w:val="en-US"/>
        </w:rPr>
      </w:pPr>
      <w:r w:rsidRPr="004A3DE4">
        <w:rPr>
          <w:rFonts w:cs="Times New Roman"/>
          <w:lang w:val="en-US"/>
        </w:rPr>
        <w:t>remodeling</w:t>
      </w:r>
      <w:r w:rsidR="00690049" w:rsidRPr="004A3DE4">
        <w:rPr>
          <w:rFonts w:cs="Times New Roman"/>
          <w:lang w:val="en-US"/>
        </w:rPr>
        <w:t xml:space="preserve">. The company was founded in 7975 under the name Gres de Nules, </w:t>
      </w:r>
      <w:r w:rsidRPr="004A3DE4">
        <w:rPr>
          <w:rFonts w:cs="Times New Roman"/>
          <w:lang w:val="en-US"/>
        </w:rPr>
        <w:t>Located</w:t>
      </w:r>
      <w:r w:rsidR="00F3227C" w:rsidRPr="004A3DE4">
        <w:rPr>
          <w:rFonts w:cs="Times New Roman"/>
          <w:lang w:val="en-US"/>
        </w:rPr>
        <w:t xml:space="preserve"> </w:t>
      </w:r>
      <w:r w:rsidR="00690049" w:rsidRPr="004A3DE4">
        <w:rPr>
          <w:rFonts w:cs="Times New Roman"/>
          <w:lang w:val="en-US"/>
        </w:rPr>
        <w:t xml:space="preserve">in the </w:t>
      </w:r>
      <w:r w:rsidRPr="004A3DE4">
        <w:rPr>
          <w:rFonts w:cs="Times New Roman"/>
          <w:lang w:val="en-US"/>
        </w:rPr>
        <w:t>Valencia</w:t>
      </w:r>
      <w:r w:rsidR="00690049" w:rsidRPr="004A3DE4">
        <w:rPr>
          <w:rFonts w:cs="Times New Roman"/>
          <w:lang w:val="en-US"/>
        </w:rPr>
        <w:t xml:space="preserve"> community, one of the fastest-developing industrial regions in both</w:t>
      </w:r>
      <w:r w:rsidR="00F3227C" w:rsidRPr="004A3DE4">
        <w:rPr>
          <w:rFonts w:cs="Times New Roman"/>
          <w:lang w:val="en-US"/>
        </w:rPr>
        <w:t xml:space="preserve"> </w:t>
      </w:r>
      <w:r w:rsidR="00690049" w:rsidRPr="004A3DE4">
        <w:rPr>
          <w:rFonts w:cs="Times New Roman"/>
          <w:lang w:val="en-US"/>
        </w:rPr>
        <w:t>Spain and Europe, with a team of 700 workers. The 2008 group annual invoicing figures</w:t>
      </w:r>
      <w:r w:rsidR="00F3227C" w:rsidRPr="004A3DE4">
        <w:rPr>
          <w:rFonts w:cs="Times New Roman"/>
          <w:lang w:val="en-US"/>
        </w:rPr>
        <w:t xml:space="preserve"> </w:t>
      </w:r>
      <w:r w:rsidR="00690049" w:rsidRPr="004A3DE4">
        <w:rPr>
          <w:rFonts w:cs="Times New Roman"/>
          <w:lang w:val="en-US"/>
        </w:rPr>
        <w:t>are 160 million and accumulated growth in the last ten years has been 85 per cent.</w:t>
      </w:r>
      <w:r w:rsidR="00F3227C" w:rsidRPr="004A3DE4">
        <w:rPr>
          <w:rFonts w:cs="Times New Roman"/>
          <w:lang w:val="en-US"/>
        </w:rPr>
        <w:t xml:space="preserve"> </w:t>
      </w:r>
      <w:r w:rsidR="00690049" w:rsidRPr="004A3DE4">
        <w:rPr>
          <w:rFonts w:cs="Times New Roman"/>
          <w:lang w:val="en-US"/>
        </w:rPr>
        <w:t>Throughout its history, the Group has been in a position of leadership within the industry,</w:t>
      </w:r>
      <w:r w:rsidR="00F3227C" w:rsidRPr="004A3DE4">
        <w:rPr>
          <w:rFonts w:cs="Times New Roman"/>
          <w:lang w:val="en-US"/>
        </w:rPr>
        <w:t xml:space="preserve"> </w:t>
      </w:r>
      <w:r w:rsidR="00690049" w:rsidRPr="004A3DE4">
        <w:rPr>
          <w:rFonts w:cs="Times New Roman"/>
          <w:lang w:val="en-US"/>
        </w:rPr>
        <w:t>thanks to the rigorous application of quality, technology and service principles that have</w:t>
      </w:r>
      <w:r w:rsidR="00F3227C" w:rsidRPr="004A3DE4">
        <w:rPr>
          <w:rFonts w:cs="Times New Roman"/>
          <w:lang w:val="en-US"/>
        </w:rPr>
        <w:t xml:space="preserve"> </w:t>
      </w:r>
      <w:r w:rsidR="00690049" w:rsidRPr="004A3DE4">
        <w:rPr>
          <w:rFonts w:cs="Times New Roman"/>
          <w:lang w:val="en-US"/>
        </w:rPr>
        <w:t>been the basis of all its activity.</w:t>
      </w:r>
    </w:p>
    <w:p w:rsidR="00690049" w:rsidRPr="004A3DE4" w:rsidRDefault="00690049" w:rsidP="004A3DE4">
      <w:pPr>
        <w:spacing w:after="0" w:line="240" w:lineRule="auto"/>
        <w:ind w:firstLine="270"/>
        <w:jc w:val="both"/>
        <w:rPr>
          <w:rFonts w:cs="Times New Roman"/>
          <w:lang w:val="en-US"/>
        </w:rPr>
      </w:pPr>
      <w:r w:rsidRPr="004A3DE4">
        <w:rPr>
          <w:rFonts w:cs="Times New Roman"/>
          <w:lang w:val="en-US"/>
        </w:rPr>
        <w:t>The Keraben Group consists of two main business units (Figure 5.2): Keraben and</w:t>
      </w:r>
      <w:r w:rsidR="00F3227C" w:rsidRPr="004A3DE4">
        <w:rPr>
          <w:rFonts w:cs="Times New Roman"/>
          <w:lang w:val="en-US"/>
        </w:rPr>
        <w:t xml:space="preserve"> </w:t>
      </w:r>
      <w:r w:rsidRPr="004A3DE4">
        <w:rPr>
          <w:rFonts w:cs="Times New Roman"/>
          <w:lang w:val="en-US"/>
        </w:rPr>
        <w:t xml:space="preserve">Metropol. There are two production </w:t>
      </w:r>
      <w:r w:rsidR="00AF7450" w:rsidRPr="004A3DE4">
        <w:rPr>
          <w:rFonts w:cs="Times New Roman"/>
          <w:lang w:val="en-US"/>
        </w:rPr>
        <w:t>centers</w:t>
      </w:r>
      <w:r w:rsidRPr="004A3DE4">
        <w:rPr>
          <w:rFonts w:cs="Times New Roman"/>
          <w:lang w:val="en-US"/>
        </w:rPr>
        <w:t xml:space="preserve"> based in Nules, Keraben and Gres de Nules,</w:t>
      </w:r>
      <w:r w:rsidR="00F3227C" w:rsidRPr="004A3DE4">
        <w:rPr>
          <w:rFonts w:cs="Times New Roman"/>
          <w:lang w:val="en-US"/>
        </w:rPr>
        <w:t xml:space="preserve"> </w:t>
      </w:r>
      <w:r w:rsidRPr="004A3DE4">
        <w:rPr>
          <w:rFonts w:cs="Times New Roman"/>
          <w:lang w:val="en-US"/>
        </w:rPr>
        <w:t>whose products (wall and floor coverings) are sent to the same warehouse. The third</w:t>
      </w:r>
      <w:r w:rsidR="00F3227C" w:rsidRPr="004A3DE4">
        <w:rPr>
          <w:rFonts w:cs="Times New Roman"/>
          <w:lang w:val="en-US"/>
        </w:rPr>
        <w:t xml:space="preserve"> </w:t>
      </w:r>
      <w:r w:rsidRPr="004A3DE4">
        <w:rPr>
          <w:rFonts w:cs="Times New Roman"/>
          <w:lang w:val="en-US"/>
        </w:rPr>
        <w:t xml:space="preserve">production </w:t>
      </w:r>
      <w:r w:rsidR="00AF7450" w:rsidRPr="004A3DE4">
        <w:rPr>
          <w:rFonts w:cs="Times New Roman"/>
          <w:lang w:val="en-US"/>
        </w:rPr>
        <w:t>center</w:t>
      </w:r>
      <w:r w:rsidRPr="004A3DE4">
        <w:rPr>
          <w:rFonts w:cs="Times New Roman"/>
          <w:lang w:val="en-US"/>
        </w:rPr>
        <w:t xml:space="preserve">, Metropol, sends its products to a different warehouse. There is also a cheaper neutral brand name, known as </w:t>
      </w:r>
      <w:r w:rsidRPr="004A3DE4">
        <w:rPr>
          <w:rFonts w:cs="Times New Roman"/>
          <w:lang w:val="en-US"/>
        </w:rPr>
        <w:lastRenderedPageBreak/>
        <w:t>Proyecta, whose producti6n can be planned according to group requirements, and other satellite factories including varnish production (Wendel), complementary ceramic products (Keratrin), which supplies up to 40 per cent of total group consumption of this kind of product, and a bath factory (Construplas). There are three Keraben sales divisions: international, exclusive group shops (Disacer) and national or independent network (direct competition from the group's exclusive shops). Metropol has two sales divisions: international (providing most of the sales) and the group shops.</w:t>
      </w:r>
    </w:p>
    <w:p w:rsidR="00F3227C" w:rsidRPr="004A3DE4" w:rsidRDefault="00F3227C" w:rsidP="004A3DE4">
      <w:pPr>
        <w:spacing w:after="0" w:line="240" w:lineRule="auto"/>
        <w:jc w:val="both"/>
        <w:rPr>
          <w:rFonts w:cs="Times New Roman"/>
          <w:lang w:val="en-US"/>
        </w:rPr>
      </w:pPr>
    </w:p>
    <w:p w:rsidR="00F3227C" w:rsidRPr="004A3DE4" w:rsidRDefault="00F3227C" w:rsidP="004A3DE4">
      <w:pPr>
        <w:spacing w:after="0" w:line="240" w:lineRule="auto"/>
        <w:jc w:val="both"/>
        <w:rPr>
          <w:lang w:val="en-US"/>
        </w:rPr>
      </w:pPr>
    </w:p>
    <w:p w:rsidR="00F3227C" w:rsidRPr="004A3DE4" w:rsidRDefault="00940F1E" w:rsidP="004A3DE4">
      <w:pPr>
        <w:spacing w:after="0" w:line="240" w:lineRule="auto"/>
        <w:jc w:val="both"/>
        <w:rPr>
          <w:lang w:val="en-US"/>
        </w:rPr>
      </w:pPr>
      <w:r w:rsidRPr="004A3DE4">
        <w:rPr>
          <w:noProof/>
          <w:lang w:val="en-US"/>
        </w:rPr>
        <w:drawing>
          <wp:anchor distT="0" distB="0" distL="114300" distR="114300" simplePos="0" relativeHeight="251642368" behindDoc="0" locked="0" layoutInCell="1" allowOverlap="1" wp14:anchorId="1D653576" wp14:editId="4EC0A597">
            <wp:simplePos x="0" y="0"/>
            <wp:positionH relativeFrom="column">
              <wp:posOffset>0</wp:posOffset>
            </wp:positionH>
            <wp:positionV relativeFrom="line">
              <wp:posOffset>171450</wp:posOffset>
            </wp:positionV>
            <wp:extent cx="5458460" cy="2865120"/>
            <wp:effectExtent l="0" t="0" r="889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0006_NEW Figur 5-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58460" cy="2865120"/>
                    </a:xfrm>
                    <a:prstGeom prst="rect">
                      <a:avLst/>
                    </a:prstGeom>
                  </pic:spPr>
                </pic:pic>
              </a:graphicData>
            </a:graphic>
          </wp:anchor>
        </w:drawing>
      </w:r>
    </w:p>
    <w:p w:rsidR="00690049" w:rsidRPr="004A3DE4" w:rsidRDefault="00690049" w:rsidP="004A3DE4">
      <w:pPr>
        <w:spacing w:after="0" w:line="240" w:lineRule="auto"/>
        <w:rPr>
          <w:lang w:val="en-US"/>
        </w:rPr>
      </w:pPr>
    </w:p>
    <w:p w:rsidR="00690049" w:rsidRPr="004A3DE4" w:rsidRDefault="00690049" w:rsidP="004A3DE4">
      <w:pPr>
        <w:spacing w:after="0" w:line="240" w:lineRule="auto"/>
        <w:rPr>
          <w:lang w:val="en-US"/>
        </w:rPr>
      </w:pPr>
    </w:p>
    <w:p w:rsidR="00690049" w:rsidRPr="004A3DE4" w:rsidRDefault="00690049" w:rsidP="004A3DE4">
      <w:pPr>
        <w:spacing w:after="0" w:line="240" w:lineRule="auto"/>
        <w:jc w:val="both"/>
        <w:rPr>
          <w:rFonts w:cs="Times New Roman"/>
          <w:lang w:val="en-US"/>
        </w:rPr>
      </w:pPr>
      <w:r w:rsidRPr="004A3DE4">
        <w:rPr>
          <w:rFonts w:cs="Times New Roman"/>
          <w:lang w:val="en-US"/>
        </w:rPr>
        <w:t>The fourteen Disacer shops are the sales outlets and sell to three different customer</w:t>
      </w:r>
      <w:r w:rsidR="00F3227C" w:rsidRPr="004A3DE4">
        <w:rPr>
          <w:rFonts w:cs="Times New Roman"/>
          <w:lang w:val="en-US"/>
        </w:rPr>
        <w:t xml:space="preserve"> </w:t>
      </w:r>
      <w:r w:rsidRPr="004A3DE4">
        <w:rPr>
          <w:rFonts w:cs="Times New Roman"/>
          <w:lang w:val="en-US"/>
        </w:rPr>
        <w:t>types at different prices: private customers, building works and sub-distributors, obtaining</w:t>
      </w:r>
      <w:r w:rsidR="00F3227C" w:rsidRPr="004A3DE4">
        <w:rPr>
          <w:rFonts w:cs="Times New Roman"/>
          <w:lang w:val="en-US"/>
        </w:rPr>
        <w:t xml:space="preserve"> </w:t>
      </w:r>
      <w:r w:rsidRPr="004A3DE4">
        <w:rPr>
          <w:rFonts w:cs="Times New Roman"/>
          <w:lang w:val="en-US"/>
        </w:rPr>
        <w:t>the highest profit margin from the first and the lowest from the second (sales to building</w:t>
      </w:r>
      <w:r w:rsidR="00F3227C" w:rsidRPr="004A3DE4">
        <w:rPr>
          <w:rFonts w:cs="Times New Roman"/>
          <w:lang w:val="en-US"/>
        </w:rPr>
        <w:t xml:space="preserve"> </w:t>
      </w:r>
      <w:r w:rsidRPr="004A3DE4">
        <w:rPr>
          <w:rFonts w:cs="Times New Roman"/>
          <w:lang w:val="en-US"/>
        </w:rPr>
        <w:t>projects involve large quantities at low margins). Their total sales compose half of the</w:t>
      </w:r>
      <w:r w:rsidR="00F3227C" w:rsidRPr="004A3DE4">
        <w:rPr>
          <w:rFonts w:cs="Times New Roman"/>
          <w:lang w:val="en-US"/>
        </w:rPr>
        <w:t xml:space="preserve"> </w:t>
      </w:r>
      <w:r w:rsidRPr="004A3DE4">
        <w:rPr>
          <w:rFonts w:cs="Times New Roman"/>
          <w:lang w:val="en-US"/>
        </w:rPr>
        <w:t xml:space="preserve">total Spanish production </w:t>
      </w:r>
      <w:r w:rsidR="00AF7450" w:rsidRPr="004A3DE4">
        <w:rPr>
          <w:rFonts w:cs="Times New Roman"/>
          <w:lang w:val="en-US"/>
        </w:rPr>
        <w:t>figure</w:t>
      </w:r>
      <w:r w:rsidRPr="004A3DE4">
        <w:rPr>
          <w:rFonts w:cs="Times New Roman"/>
          <w:lang w:val="en-US"/>
        </w:rPr>
        <w:t xml:space="preserve"> and reach 3 million square </w:t>
      </w:r>
      <w:r w:rsidR="00AF7450" w:rsidRPr="004A3DE4">
        <w:rPr>
          <w:rFonts w:cs="Times New Roman"/>
          <w:lang w:val="en-US"/>
        </w:rPr>
        <w:t>meters</w:t>
      </w:r>
      <w:r w:rsidRPr="004A3DE4">
        <w:rPr>
          <w:rFonts w:cs="Times New Roman"/>
          <w:lang w:val="en-US"/>
        </w:rPr>
        <w:t xml:space="preserve"> annually. They receive</w:t>
      </w:r>
      <w:r w:rsidR="00F3227C" w:rsidRPr="004A3DE4">
        <w:rPr>
          <w:rFonts w:cs="Times New Roman"/>
          <w:lang w:val="en-US"/>
        </w:rPr>
        <w:t xml:space="preserve"> </w:t>
      </w:r>
      <w:r w:rsidRPr="004A3DE4">
        <w:rPr>
          <w:rFonts w:cs="Times New Roman"/>
          <w:lang w:val="en-US"/>
        </w:rPr>
        <w:t>products directly from the group's finished-product warehouses and also non-ceramic</w:t>
      </w:r>
      <w:r w:rsidR="00F3227C" w:rsidRPr="004A3DE4">
        <w:rPr>
          <w:rFonts w:cs="Times New Roman"/>
          <w:lang w:val="en-US"/>
        </w:rPr>
        <w:t xml:space="preserve"> </w:t>
      </w:r>
      <w:r w:rsidRPr="004A3DE4">
        <w:rPr>
          <w:rFonts w:cs="Times New Roman"/>
          <w:lang w:val="en-US"/>
        </w:rPr>
        <w:t>complementary products such as taps, baths and so on from other providers.</w:t>
      </w:r>
    </w:p>
    <w:p w:rsidR="00690049" w:rsidRPr="004A3DE4" w:rsidRDefault="00690049" w:rsidP="004A3DE4">
      <w:pPr>
        <w:spacing w:after="0" w:line="240" w:lineRule="auto"/>
        <w:rPr>
          <w:lang w:val="en-US"/>
        </w:rPr>
      </w:pPr>
    </w:p>
    <w:p w:rsidR="00690049" w:rsidRPr="004A3DE4" w:rsidRDefault="00690049" w:rsidP="004A3DE4">
      <w:pPr>
        <w:spacing w:after="0" w:line="240" w:lineRule="auto"/>
        <w:rPr>
          <w:sz w:val="28"/>
          <w:lang w:val="en-US"/>
        </w:rPr>
      </w:pPr>
      <w:r w:rsidRPr="004A3DE4">
        <w:rPr>
          <w:sz w:val="28"/>
          <w:lang w:val="en-US"/>
        </w:rPr>
        <w:t>The order management process</w:t>
      </w:r>
    </w:p>
    <w:p w:rsidR="00690049" w:rsidRPr="004A3DE4" w:rsidRDefault="00690049" w:rsidP="004A3DE4">
      <w:pPr>
        <w:spacing w:after="0" w:line="240" w:lineRule="auto"/>
        <w:rPr>
          <w:lang w:val="en-US"/>
        </w:rPr>
      </w:pPr>
    </w:p>
    <w:p w:rsidR="00690049" w:rsidRPr="004A3DE4" w:rsidRDefault="00690049" w:rsidP="004A3DE4">
      <w:pPr>
        <w:spacing w:after="0" w:line="240" w:lineRule="auto"/>
        <w:jc w:val="both"/>
        <w:rPr>
          <w:lang w:val="en-US"/>
        </w:rPr>
      </w:pPr>
      <w:r w:rsidRPr="004A3DE4">
        <w:rPr>
          <w:rFonts w:cs="Times New Roman"/>
          <w:lang w:val="en-US"/>
        </w:rPr>
        <w:t>This section explains the original Keraben order management process. First, to give a</w:t>
      </w:r>
      <w:r w:rsidR="00F3227C" w:rsidRPr="004A3DE4">
        <w:rPr>
          <w:rFonts w:cs="Times New Roman"/>
          <w:lang w:val="en-US"/>
        </w:rPr>
        <w:t xml:space="preserve"> </w:t>
      </w:r>
      <w:r w:rsidRPr="004A3DE4">
        <w:rPr>
          <w:rFonts w:cs="Times New Roman"/>
          <w:lang w:val="en-US"/>
        </w:rPr>
        <w:t>general idea of the internal workings of the value map, Figure 5.3 gives a general company</w:t>
      </w:r>
      <w:r w:rsidR="00F3227C" w:rsidRPr="004A3DE4">
        <w:rPr>
          <w:rFonts w:cs="Times New Roman"/>
          <w:lang w:val="en-US"/>
        </w:rPr>
        <w:t xml:space="preserve"> </w:t>
      </w:r>
      <w:r w:rsidRPr="004A3DE4">
        <w:rPr>
          <w:rFonts w:cs="Times New Roman"/>
          <w:lang w:val="en-US"/>
        </w:rPr>
        <w:t>functioning model, showing the most important departments and their main activities.</w:t>
      </w:r>
      <w:r w:rsidR="00F3227C" w:rsidRPr="004A3DE4">
        <w:rPr>
          <w:rFonts w:cs="Times New Roman"/>
          <w:lang w:val="en-US"/>
        </w:rPr>
        <w:t xml:space="preserve"> </w:t>
      </w:r>
      <w:r w:rsidRPr="004A3DE4">
        <w:rPr>
          <w:rFonts w:cs="Times New Roman"/>
          <w:lang w:val="en-US"/>
        </w:rPr>
        <w:t>The commercial department of the Disacer selling points network is responsible</w:t>
      </w:r>
      <w:r w:rsidR="00F3227C" w:rsidRPr="004A3DE4">
        <w:rPr>
          <w:rFonts w:cs="Times New Roman"/>
          <w:lang w:val="en-US"/>
        </w:rPr>
        <w:t xml:space="preserve"> </w:t>
      </w:r>
      <w:r w:rsidRPr="004A3DE4">
        <w:rPr>
          <w:rFonts w:cs="Times New Roman"/>
          <w:lang w:val="en-US"/>
        </w:rPr>
        <w:t>for customer management. All customers, both big and small, must go to these shops,</w:t>
      </w:r>
      <w:r w:rsidR="00F3227C" w:rsidRPr="004A3DE4">
        <w:rPr>
          <w:rFonts w:cs="Times New Roman"/>
          <w:lang w:val="en-US"/>
        </w:rPr>
        <w:t xml:space="preserve"> </w:t>
      </w:r>
      <w:r w:rsidRPr="004A3DE4">
        <w:rPr>
          <w:rFonts w:cs="Times New Roman"/>
          <w:lang w:val="en-US"/>
        </w:rPr>
        <w:t>although in practice the larger orders tend to be negotiated directly with the sales</w:t>
      </w:r>
      <w:r w:rsidR="00F3227C" w:rsidRPr="004A3DE4">
        <w:rPr>
          <w:rFonts w:cs="Times New Roman"/>
          <w:lang w:val="en-US"/>
        </w:rPr>
        <w:t xml:space="preserve"> </w:t>
      </w:r>
      <w:r w:rsidRPr="004A3DE4">
        <w:rPr>
          <w:rFonts w:cs="Times New Roman"/>
          <w:lang w:val="en-US"/>
        </w:rPr>
        <w:t>department due to the larger companies' greater capacity for negotiation. This case study</w:t>
      </w:r>
      <w:r w:rsidR="00F3227C" w:rsidRPr="004A3DE4">
        <w:rPr>
          <w:rFonts w:cs="Times New Roman"/>
          <w:lang w:val="en-US"/>
        </w:rPr>
        <w:t xml:space="preserve"> </w:t>
      </w:r>
      <w:r w:rsidRPr="004A3DE4">
        <w:rPr>
          <w:rFonts w:cs="Times New Roman"/>
          <w:lang w:val="en-US"/>
        </w:rPr>
        <w:t>focuses on the order management process for smaller customers. Keraben fixes delivery</w:t>
      </w:r>
      <w:r w:rsidR="00F3227C" w:rsidRPr="004A3DE4">
        <w:rPr>
          <w:rFonts w:cs="Times New Roman"/>
          <w:lang w:val="en-US"/>
        </w:rPr>
        <w:t xml:space="preserve"> </w:t>
      </w:r>
      <w:r w:rsidRPr="004A3DE4">
        <w:rPr>
          <w:rFonts w:cs="Times New Roman"/>
          <w:lang w:val="en-US"/>
        </w:rPr>
        <w:t>dates according to customer requirements regarding needs, working methods, order size</w:t>
      </w:r>
      <w:r w:rsidR="00F3227C" w:rsidRPr="004A3DE4">
        <w:rPr>
          <w:rFonts w:cs="Times New Roman"/>
          <w:lang w:val="en-US"/>
        </w:rPr>
        <w:t xml:space="preserve"> </w:t>
      </w:r>
      <w:r w:rsidRPr="004A3DE4">
        <w:rPr>
          <w:rFonts w:cs="Times New Roman"/>
          <w:lang w:val="en-US"/>
        </w:rPr>
        <w:t>and so on.</w:t>
      </w:r>
      <w:r w:rsidRPr="004A3DE4">
        <w:rPr>
          <w:lang w:val="en-US"/>
        </w:rPr>
        <w:br w:type="page"/>
      </w:r>
    </w:p>
    <w:p w:rsidR="00F3227C" w:rsidRPr="004A3DE4" w:rsidRDefault="00940F1E" w:rsidP="004A3DE4">
      <w:pPr>
        <w:rPr>
          <w:lang w:val="en-US"/>
        </w:rPr>
      </w:pPr>
      <w:r w:rsidRPr="004A3DE4">
        <w:rPr>
          <w:noProof/>
          <w:lang w:val="en-US"/>
        </w:rPr>
        <w:lastRenderedPageBreak/>
        <w:drawing>
          <wp:anchor distT="0" distB="0" distL="114300" distR="114300" simplePos="0" relativeHeight="251644416" behindDoc="0" locked="0" layoutInCell="1" allowOverlap="1" wp14:anchorId="4F9D74C3" wp14:editId="66952DAF">
            <wp:simplePos x="0" y="0"/>
            <wp:positionH relativeFrom="margin">
              <wp:posOffset>-186690</wp:posOffset>
            </wp:positionH>
            <wp:positionV relativeFrom="line">
              <wp:posOffset>-57150</wp:posOffset>
            </wp:positionV>
            <wp:extent cx="5452745" cy="4690745"/>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0007_NEW Figur 5-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52745" cy="4690745"/>
                    </a:xfrm>
                    <a:prstGeom prst="rect">
                      <a:avLst/>
                    </a:prstGeom>
                  </pic:spPr>
                </pic:pic>
              </a:graphicData>
            </a:graphic>
          </wp:anchor>
        </w:drawing>
      </w:r>
    </w:p>
    <w:p w:rsidR="004D7D0E" w:rsidRPr="004A3DE4" w:rsidRDefault="004D7D0E" w:rsidP="004A3DE4">
      <w:pPr>
        <w:rPr>
          <w:lang w:val="en-US"/>
        </w:rPr>
      </w:pPr>
    </w:p>
    <w:p w:rsidR="00F3227C" w:rsidRPr="004A3DE4" w:rsidRDefault="00F3227C" w:rsidP="004A3DE4">
      <w:pPr>
        <w:spacing w:after="0" w:line="240" w:lineRule="auto"/>
        <w:jc w:val="both"/>
        <w:rPr>
          <w:rFonts w:cs="Times New Roman"/>
          <w:lang w:val="en-US"/>
        </w:rPr>
      </w:pPr>
      <w:r w:rsidRPr="004A3DE4">
        <w:rPr>
          <w:rFonts w:cs="Times New Roman"/>
          <w:lang w:val="en-US"/>
        </w:rPr>
        <w:t>When the delivery date and order characteristics have been determined, order information is sent to the dispatch department, which will reserve the necessary material from existing stocks.</w:t>
      </w:r>
    </w:p>
    <w:p w:rsidR="00F3227C" w:rsidRPr="004A3DE4" w:rsidRDefault="00F3227C" w:rsidP="004A3DE4">
      <w:pPr>
        <w:spacing w:after="0" w:line="240" w:lineRule="auto"/>
        <w:jc w:val="both"/>
        <w:rPr>
          <w:rFonts w:cs="Times New Roman"/>
          <w:lang w:val="en-US"/>
        </w:rPr>
      </w:pPr>
      <w:r w:rsidRPr="004A3DE4">
        <w:rPr>
          <w:rFonts w:cs="Times New Roman"/>
          <w:lang w:val="en-US"/>
        </w:rPr>
        <w:t xml:space="preserve">Reserves can only be made against the available stock, which has to be previously checked. If there is no available stock, the planning department will generate the corresponding planning strategies to cover material requirements. When the product has been manufactured and is available, the </w:t>
      </w:r>
      <w:r w:rsidR="00AF7450" w:rsidRPr="004A3DE4">
        <w:rPr>
          <w:rFonts w:cs="Times New Roman"/>
          <w:lang w:val="en-US"/>
        </w:rPr>
        <w:t>dispatch</w:t>
      </w:r>
      <w:r w:rsidRPr="004A3DE4">
        <w:rPr>
          <w:rFonts w:cs="Times New Roman"/>
          <w:lang w:val="en-US"/>
        </w:rPr>
        <w:t xml:space="preserve"> department informs logistics, which is responsible for preparing and delivering the order. Most transport is arranged directly by the customer, who contracts a carrier to collect the merchandise. When the process is complete, the accounts department will initiate the customer billing process. The main goal of the company with this order management process is to comply with delivery dates, which are </w:t>
      </w:r>
      <w:r w:rsidR="00AF7450" w:rsidRPr="004A3DE4">
        <w:rPr>
          <w:rFonts w:cs="Times New Roman"/>
          <w:lang w:val="en-US"/>
        </w:rPr>
        <w:t>honored</w:t>
      </w:r>
      <w:r w:rsidRPr="004A3DE4">
        <w:rPr>
          <w:rFonts w:cs="Times New Roman"/>
          <w:lang w:val="en-US"/>
        </w:rPr>
        <w:t xml:space="preserve"> whatever the size of the order or the importance of the customer. Modifications should be made in exceptional cases, such as large orders: the company must reassign capacity according to requirements.</w:t>
      </w:r>
    </w:p>
    <w:p w:rsidR="002032AB" w:rsidRPr="004A3DE4" w:rsidRDefault="002032AB" w:rsidP="004A3DE4">
      <w:pPr>
        <w:spacing w:after="0" w:line="240" w:lineRule="auto"/>
        <w:jc w:val="both"/>
        <w:rPr>
          <w:lang w:val="en-US"/>
        </w:rPr>
      </w:pPr>
    </w:p>
    <w:p w:rsidR="002032AB" w:rsidRPr="004A3DE4" w:rsidRDefault="002032AB" w:rsidP="004A3DE4">
      <w:pPr>
        <w:rPr>
          <w:lang w:val="en-US"/>
        </w:rPr>
      </w:pPr>
      <w:r w:rsidRPr="004A3DE4">
        <w:rPr>
          <w:lang w:val="en-US"/>
        </w:rPr>
        <w:br w:type="page"/>
      </w:r>
    </w:p>
    <w:p w:rsidR="002032AB" w:rsidRPr="000B4049" w:rsidRDefault="002032AB" w:rsidP="004A3DE4">
      <w:pPr>
        <w:spacing w:after="0" w:line="240" w:lineRule="auto"/>
        <w:jc w:val="both"/>
        <w:rPr>
          <w:rFonts w:ascii="Tahoma" w:hAnsi="Tahoma" w:cs="Tahoma"/>
          <w:sz w:val="28"/>
          <w:lang w:val="en-US"/>
        </w:rPr>
      </w:pPr>
      <w:r w:rsidRPr="000B4049">
        <w:rPr>
          <w:rFonts w:ascii="Tahoma" w:hAnsi="Tahoma" w:cs="Tahoma"/>
          <w:sz w:val="28"/>
          <w:lang w:val="en-US"/>
        </w:rPr>
        <w:lastRenderedPageBreak/>
        <w:t>5.2.2 VALUE CHAI N ANALYSIS</w:t>
      </w:r>
    </w:p>
    <w:p w:rsidR="002032AB" w:rsidRPr="000B4049" w:rsidRDefault="002032AB" w:rsidP="004A3DE4">
      <w:pPr>
        <w:spacing w:after="0" w:line="240" w:lineRule="auto"/>
        <w:jc w:val="both"/>
        <w:rPr>
          <w:rFonts w:ascii="Tahoma" w:hAnsi="Tahoma" w:cs="Tahoma"/>
          <w:lang w:val="en-US"/>
        </w:rPr>
      </w:pPr>
    </w:p>
    <w:p w:rsidR="002032AB" w:rsidRPr="000B4049" w:rsidRDefault="002032AB" w:rsidP="004A3DE4">
      <w:pPr>
        <w:spacing w:after="0" w:line="240" w:lineRule="auto"/>
        <w:jc w:val="both"/>
        <w:rPr>
          <w:rFonts w:ascii="Tahoma" w:hAnsi="Tahoma" w:cs="Tahoma"/>
          <w:sz w:val="24"/>
          <w:lang w:val="en-US"/>
        </w:rPr>
      </w:pPr>
      <w:r w:rsidRPr="000B4049">
        <w:rPr>
          <w:rFonts w:ascii="Tahoma" w:hAnsi="Tahoma" w:cs="Tahoma"/>
          <w:sz w:val="24"/>
          <w:lang w:val="en-US"/>
        </w:rPr>
        <w:t>Understanding the need for change</w:t>
      </w:r>
    </w:p>
    <w:p w:rsidR="002032AB" w:rsidRPr="004A3DE4" w:rsidRDefault="002032AB" w:rsidP="004A3DE4">
      <w:pPr>
        <w:spacing w:after="0" w:line="240" w:lineRule="auto"/>
        <w:jc w:val="both"/>
        <w:rPr>
          <w:lang w:val="en-US"/>
        </w:rPr>
      </w:pPr>
    </w:p>
    <w:p w:rsidR="002032AB" w:rsidRPr="004A3DE4" w:rsidRDefault="002032AB" w:rsidP="004A3DE4">
      <w:pPr>
        <w:spacing w:after="0" w:line="240" w:lineRule="auto"/>
        <w:jc w:val="both"/>
        <w:rPr>
          <w:rFonts w:cs="Times New Roman"/>
          <w:lang w:val="en-US"/>
        </w:rPr>
      </w:pPr>
      <w:r w:rsidRPr="004A3DE4">
        <w:rPr>
          <w:rFonts w:cs="Times New Roman"/>
          <w:lang w:val="en-US"/>
        </w:rPr>
        <w:t>Renovating a kitchen or bathroom from the customer's point of view in the initial</w:t>
      </w:r>
      <w:r w:rsidR="00B1311A" w:rsidRPr="004A3DE4">
        <w:rPr>
          <w:rFonts w:cs="Times New Roman"/>
          <w:lang w:val="en-US"/>
        </w:rPr>
        <w:t xml:space="preserve"> </w:t>
      </w:r>
      <w:r w:rsidRPr="004A3DE4">
        <w:rPr>
          <w:rFonts w:cs="Times New Roman"/>
          <w:lang w:val="en-US"/>
        </w:rPr>
        <w:t>scenario (as-is).</w:t>
      </w:r>
    </w:p>
    <w:p w:rsidR="002032AB" w:rsidRPr="004A3DE4" w:rsidRDefault="002032AB" w:rsidP="004A3DE4">
      <w:pPr>
        <w:spacing w:after="0" w:line="240" w:lineRule="auto"/>
        <w:jc w:val="both"/>
        <w:rPr>
          <w:rFonts w:cs="Times New Roman"/>
          <w:lang w:val="en-US"/>
        </w:rPr>
      </w:pPr>
      <w:r w:rsidRPr="004A3DE4">
        <w:rPr>
          <w:rFonts w:cs="Times New Roman"/>
          <w:lang w:val="en-US"/>
        </w:rPr>
        <w:t>Let us take the example of a small customer who needs to install a new kitchen or</w:t>
      </w:r>
      <w:r w:rsidR="00B1311A" w:rsidRPr="004A3DE4">
        <w:rPr>
          <w:rFonts w:cs="Times New Roman"/>
          <w:lang w:val="en-US"/>
        </w:rPr>
        <w:t xml:space="preserve"> </w:t>
      </w:r>
      <w:r w:rsidRPr="004A3DE4">
        <w:rPr>
          <w:rFonts w:cs="Times New Roman"/>
          <w:lang w:val="en-US"/>
        </w:rPr>
        <w:t>bathroom. In the as-is system described, the customer must buy the various individual</w:t>
      </w:r>
      <w:r w:rsidR="00B1311A" w:rsidRPr="004A3DE4">
        <w:rPr>
          <w:rFonts w:cs="Times New Roman"/>
          <w:lang w:val="en-US"/>
        </w:rPr>
        <w:t xml:space="preserve"> </w:t>
      </w:r>
      <w:r w:rsidRPr="004A3DE4">
        <w:rPr>
          <w:rFonts w:cs="Times New Roman"/>
          <w:lang w:val="en-US"/>
        </w:rPr>
        <w:t>items needed for the installation: appliances, flooring, wall tiles, decoration, lighting,</w:t>
      </w:r>
      <w:r w:rsidR="00B1311A" w:rsidRPr="004A3DE4">
        <w:rPr>
          <w:rFonts w:cs="Times New Roman"/>
          <w:lang w:val="en-US"/>
        </w:rPr>
        <w:t xml:space="preserve"> </w:t>
      </w:r>
      <w:r w:rsidRPr="004A3DE4">
        <w:rPr>
          <w:rFonts w:cs="Times New Roman"/>
          <w:lang w:val="en-US"/>
        </w:rPr>
        <w:t>taps and so on, which normally involves visits to different types of outlets. If one of</w:t>
      </w:r>
      <w:r w:rsidR="00B1311A" w:rsidRPr="004A3DE4">
        <w:rPr>
          <w:rFonts w:cs="Times New Roman"/>
          <w:lang w:val="en-US"/>
        </w:rPr>
        <w:t xml:space="preserve"> </w:t>
      </w:r>
      <w:r w:rsidRPr="004A3DE4">
        <w:rPr>
          <w:rFonts w:cs="Times New Roman"/>
          <w:lang w:val="en-US"/>
        </w:rPr>
        <w:t>these articles is not delivered on time, this could affect delivery of the other items. For</w:t>
      </w:r>
      <w:r w:rsidR="00B1311A" w:rsidRPr="004A3DE4">
        <w:rPr>
          <w:rFonts w:cs="Times New Roman"/>
          <w:lang w:val="en-US"/>
        </w:rPr>
        <w:t xml:space="preserve"> </w:t>
      </w:r>
      <w:r w:rsidRPr="004A3DE4">
        <w:rPr>
          <w:rFonts w:cs="Times New Roman"/>
          <w:lang w:val="en-US"/>
        </w:rPr>
        <w:t>example, bathroom decorative items and equipment cannot be installed until the walls</w:t>
      </w:r>
      <w:r w:rsidR="00B1311A" w:rsidRPr="004A3DE4">
        <w:rPr>
          <w:rFonts w:cs="Times New Roman"/>
          <w:lang w:val="en-US"/>
        </w:rPr>
        <w:t xml:space="preserve"> </w:t>
      </w:r>
      <w:r w:rsidRPr="004A3DE4">
        <w:rPr>
          <w:rFonts w:cs="Times New Roman"/>
          <w:lang w:val="en-US"/>
        </w:rPr>
        <w:t>and flooring have been completed. This means the customer must contact all of the</w:t>
      </w:r>
      <w:r w:rsidR="00B1311A" w:rsidRPr="004A3DE4">
        <w:rPr>
          <w:rFonts w:cs="Times New Roman"/>
          <w:lang w:val="en-US"/>
        </w:rPr>
        <w:t xml:space="preserve"> </w:t>
      </w:r>
      <w:r w:rsidRPr="004A3DE4">
        <w:rPr>
          <w:rFonts w:cs="Times New Roman"/>
          <w:lang w:val="en-US"/>
        </w:rPr>
        <w:t>suppliers again to agree new delivery dates. However, the supplier may find it difficult to</w:t>
      </w:r>
      <w:r w:rsidR="00B1311A" w:rsidRPr="004A3DE4">
        <w:rPr>
          <w:rFonts w:cs="Times New Roman"/>
          <w:lang w:val="en-US"/>
        </w:rPr>
        <w:t xml:space="preserve"> </w:t>
      </w:r>
      <w:r w:rsidRPr="004A3DE4">
        <w:rPr>
          <w:rFonts w:cs="Times New Roman"/>
          <w:lang w:val="en-US"/>
        </w:rPr>
        <w:t>adapt to the new dates and thus cause problems to the customer: kitchens and bathrooms</w:t>
      </w:r>
      <w:r w:rsidR="00B1311A" w:rsidRPr="004A3DE4">
        <w:rPr>
          <w:rFonts w:cs="Times New Roman"/>
          <w:lang w:val="en-US"/>
        </w:rPr>
        <w:t xml:space="preserve"> </w:t>
      </w:r>
      <w:r w:rsidRPr="004A3DE4">
        <w:rPr>
          <w:rFonts w:cs="Times New Roman"/>
          <w:lang w:val="en-US"/>
        </w:rPr>
        <w:t>are vital in any home. In these cases the customer is responsible for solving problems and</w:t>
      </w:r>
      <w:r w:rsidR="00B1311A" w:rsidRPr="004A3DE4">
        <w:rPr>
          <w:rFonts w:cs="Times New Roman"/>
          <w:lang w:val="en-US"/>
        </w:rPr>
        <w:t xml:space="preserve"> </w:t>
      </w:r>
      <w:r w:rsidRPr="004A3DE4">
        <w:rPr>
          <w:rFonts w:cs="Times New Roman"/>
          <w:lang w:val="en-US"/>
        </w:rPr>
        <w:t>coordinating deliveries and transport of all items.</w:t>
      </w:r>
    </w:p>
    <w:p w:rsidR="002032AB" w:rsidRPr="004A3DE4" w:rsidRDefault="002032AB" w:rsidP="004A3DE4">
      <w:pPr>
        <w:spacing w:after="0" w:line="240" w:lineRule="auto"/>
        <w:jc w:val="both"/>
        <w:rPr>
          <w:rFonts w:cs="Times New Roman"/>
          <w:lang w:val="en-US"/>
        </w:rPr>
      </w:pPr>
      <w:r w:rsidRPr="004A3DE4">
        <w:rPr>
          <w:rFonts w:cs="Times New Roman"/>
          <w:lang w:val="en-US"/>
        </w:rPr>
        <w:t>After an analysis of the situation from the customer's point of view, Keraben decided</w:t>
      </w:r>
      <w:r w:rsidR="00B1311A" w:rsidRPr="004A3DE4">
        <w:rPr>
          <w:rFonts w:cs="Times New Roman"/>
          <w:lang w:val="en-US"/>
        </w:rPr>
        <w:t xml:space="preserve"> </w:t>
      </w:r>
      <w:r w:rsidRPr="004A3DE4">
        <w:rPr>
          <w:rFonts w:cs="Times New Roman"/>
          <w:lang w:val="en-US"/>
        </w:rPr>
        <w:t xml:space="preserve">to </w:t>
      </w:r>
      <w:r w:rsidR="00FA3AC1" w:rsidRPr="004A3DE4">
        <w:rPr>
          <w:rFonts w:cs="Times New Roman"/>
        </w:rPr>
        <w:t>join</w:t>
      </w:r>
      <w:r w:rsidRPr="004A3DE4">
        <w:rPr>
          <w:rFonts w:cs="Times New Roman"/>
          <w:lang w:val="en-US"/>
        </w:rPr>
        <w:t xml:space="preserve"> together with other manufacturers of complementary products (Esmalglass, a</w:t>
      </w:r>
      <w:r w:rsidR="00B1311A" w:rsidRPr="004A3DE4">
        <w:rPr>
          <w:rFonts w:cs="Times New Roman"/>
          <w:lang w:val="en-US"/>
        </w:rPr>
        <w:t xml:space="preserve"> </w:t>
      </w:r>
      <w:r w:rsidRPr="004A3DE4">
        <w:rPr>
          <w:rFonts w:cs="Times New Roman"/>
          <w:lang w:val="en-US"/>
        </w:rPr>
        <w:t>glass supplier, Febal furniture manufacturers, Demovave logistics platform, and a team of</w:t>
      </w:r>
      <w:r w:rsidR="00B1311A" w:rsidRPr="004A3DE4">
        <w:rPr>
          <w:rFonts w:cs="Times New Roman"/>
          <w:lang w:val="en-US"/>
        </w:rPr>
        <w:t xml:space="preserve"> </w:t>
      </w:r>
      <w:r w:rsidRPr="004A3DE4">
        <w:rPr>
          <w:rFonts w:cs="Times New Roman"/>
          <w:lang w:val="en-US"/>
        </w:rPr>
        <w:t xml:space="preserve">installers) in order to be able to </w:t>
      </w:r>
      <w:r w:rsidR="00FA3AC1" w:rsidRPr="004A3DE4">
        <w:rPr>
          <w:rFonts w:cs="Times New Roman"/>
          <w:lang w:val="en-US"/>
        </w:rPr>
        <w:t>jointly</w:t>
      </w:r>
      <w:r w:rsidRPr="004A3DE4">
        <w:rPr>
          <w:rFonts w:cs="Times New Roman"/>
          <w:lang w:val="en-US"/>
        </w:rPr>
        <w:t xml:space="preserve"> design and market PS-Ps, such as kitchen ambience</w:t>
      </w:r>
      <w:r w:rsidR="00B1311A" w:rsidRPr="004A3DE4">
        <w:rPr>
          <w:rFonts w:cs="Times New Roman"/>
          <w:lang w:val="en-US"/>
        </w:rPr>
        <w:t xml:space="preserve"> </w:t>
      </w:r>
      <w:r w:rsidRPr="004A3DE4">
        <w:rPr>
          <w:rFonts w:cs="Times New Roman"/>
          <w:lang w:val="en-US"/>
        </w:rPr>
        <w:t>or bathroom ambience, which would provide customers with greater value than that</w:t>
      </w:r>
      <w:r w:rsidR="00B1311A" w:rsidRPr="004A3DE4">
        <w:rPr>
          <w:rFonts w:cs="Times New Roman"/>
          <w:lang w:val="en-US"/>
        </w:rPr>
        <w:t xml:space="preserve"> </w:t>
      </w:r>
      <w:r w:rsidRPr="004A3DE4">
        <w:rPr>
          <w:rFonts w:cs="Times New Roman"/>
          <w:lang w:val="en-US"/>
        </w:rPr>
        <w:t>inherent in the individual products.</w:t>
      </w:r>
    </w:p>
    <w:p w:rsidR="002032AB" w:rsidRPr="004A3DE4" w:rsidRDefault="002032AB" w:rsidP="004A3DE4">
      <w:pPr>
        <w:spacing w:after="0" w:line="240" w:lineRule="auto"/>
        <w:jc w:val="both"/>
        <w:rPr>
          <w:lang w:val="en-US"/>
        </w:rPr>
      </w:pPr>
    </w:p>
    <w:p w:rsidR="002032AB" w:rsidRPr="000B4049" w:rsidRDefault="002032AB" w:rsidP="004A3DE4">
      <w:pPr>
        <w:spacing w:after="0" w:line="240" w:lineRule="auto"/>
        <w:jc w:val="both"/>
        <w:rPr>
          <w:rFonts w:ascii="Tahoma" w:hAnsi="Tahoma" w:cs="Tahoma"/>
          <w:sz w:val="24"/>
          <w:lang w:val="en-US"/>
        </w:rPr>
      </w:pPr>
      <w:r w:rsidRPr="000B4049">
        <w:rPr>
          <w:rFonts w:ascii="Tahoma" w:hAnsi="Tahoma" w:cs="Tahoma"/>
          <w:sz w:val="24"/>
          <w:lang w:val="en-US"/>
        </w:rPr>
        <w:t>Statement of the problem</w:t>
      </w:r>
    </w:p>
    <w:p w:rsidR="002032AB" w:rsidRPr="004A3DE4" w:rsidRDefault="002032AB" w:rsidP="004A3DE4">
      <w:pPr>
        <w:spacing w:after="0" w:line="240" w:lineRule="auto"/>
        <w:jc w:val="both"/>
        <w:rPr>
          <w:lang w:val="en-US"/>
        </w:rPr>
      </w:pPr>
    </w:p>
    <w:p w:rsidR="002032AB" w:rsidRPr="004A3DE4" w:rsidRDefault="002032AB" w:rsidP="004A3DE4">
      <w:pPr>
        <w:spacing w:after="0" w:line="240" w:lineRule="auto"/>
        <w:jc w:val="both"/>
        <w:rPr>
          <w:rFonts w:cs="Times New Roman"/>
          <w:lang w:val="en-US"/>
        </w:rPr>
      </w:pPr>
      <w:r w:rsidRPr="004A3DE4">
        <w:rPr>
          <w:rFonts w:cs="Times New Roman"/>
          <w:lang w:val="en-US"/>
        </w:rPr>
        <w:t xml:space="preserve">With the scenario </w:t>
      </w:r>
      <w:r w:rsidR="00FA3AC1" w:rsidRPr="004A3DE4">
        <w:rPr>
          <w:rFonts w:cs="Times New Roman"/>
          <w:lang w:val="en-US"/>
        </w:rPr>
        <w:t>just</w:t>
      </w:r>
      <w:r w:rsidRPr="004A3DE4">
        <w:rPr>
          <w:rFonts w:cs="Times New Roman"/>
          <w:lang w:val="en-US"/>
        </w:rPr>
        <w:t xml:space="preserve"> described, the problem to be solved can be stated as follows: given</w:t>
      </w:r>
      <w:r w:rsidR="00B1311A" w:rsidRPr="004A3DE4">
        <w:rPr>
          <w:rFonts w:cs="Times New Roman"/>
          <w:lang w:val="en-US"/>
        </w:rPr>
        <w:t xml:space="preserve"> </w:t>
      </w:r>
      <w:r w:rsidRPr="004A3DE4">
        <w:rPr>
          <w:rFonts w:cs="Times New Roman"/>
          <w:lang w:val="en-US"/>
        </w:rPr>
        <w:t>current commitments and requests (order proposal), and taking into account existing</w:t>
      </w:r>
      <w:r w:rsidR="00B1311A" w:rsidRPr="004A3DE4">
        <w:rPr>
          <w:rFonts w:cs="Times New Roman"/>
          <w:lang w:val="en-US"/>
        </w:rPr>
        <w:t xml:space="preserve"> </w:t>
      </w:r>
      <w:r w:rsidRPr="004A3DE4">
        <w:rPr>
          <w:rFonts w:cs="Times New Roman"/>
          <w:lang w:val="en-US"/>
        </w:rPr>
        <w:t>uncommitted final product availability (ATP) in the multiple supply chains, uncommitted</w:t>
      </w:r>
      <w:r w:rsidR="00B1311A" w:rsidRPr="004A3DE4">
        <w:rPr>
          <w:rFonts w:cs="Times New Roman"/>
          <w:lang w:val="en-US"/>
        </w:rPr>
        <w:t xml:space="preserve"> </w:t>
      </w:r>
      <w:r w:rsidRPr="004A3DE4">
        <w:rPr>
          <w:rFonts w:cs="Times New Roman"/>
          <w:lang w:val="en-US"/>
        </w:rPr>
        <w:t>manufacturing capacities and material availabilities (CTP), uncommitted service provider</w:t>
      </w:r>
      <w:r w:rsidR="00B1311A" w:rsidRPr="004A3DE4">
        <w:rPr>
          <w:rFonts w:cs="Times New Roman"/>
          <w:lang w:val="en-US"/>
        </w:rPr>
        <w:t xml:space="preserve"> </w:t>
      </w:r>
      <w:r w:rsidRPr="004A3DE4">
        <w:rPr>
          <w:rFonts w:cs="Times New Roman"/>
          <w:lang w:val="en-US"/>
        </w:rPr>
        <w:t>available capacities (CTP) and uncommitted distribution capacities (DTP), the order</w:t>
      </w:r>
      <w:r w:rsidR="00B1311A" w:rsidRPr="004A3DE4">
        <w:rPr>
          <w:rFonts w:cs="Times New Roman"/>
          <w:lang w:val="en-US"/>
        </w:rPr>
        <w:t xml:space="preserve"> </w:t>
      </w:r>
      <w:r w:rsidRPr="004A3DE4">
        <w:rPr>
          <w:rFonts w:cs="Times New Roman"/>
          <w:lang w:val="en-US"/>
        </w:rPr>
        <w:t>proposal acceptance of a PS-P relative to each customer's request must be decided in</w:t>
      </w:r>
      <w:r w:rsidR="00B1311A" w:rsidRPr="004A3DE4">
        <w:rPr>
          <w:rFonts w:cs="Times New Roman"/>
          <w:lang w:val="en-US"/>
        </w:rPr>
        <w:t xml:space="preserve"> </w:t>
      </w:r>
      <w:r w:rsidRPr="004A3DE4">
        <w:rPr>
          <w:rFonts w:cs="Times New Roman"/>
          <w:lang w:val="en-US"/>
        </w:rPr>
        <w:t>an attempt to ensure that what is offered best satisfies customers' needs, is achievable</w:t>
      </w:r>
      <w:r w:rsidR="00B1311A" w:rsidRPr="004A3DE4">
        <w:rPr>
          <w:rFonts w:cs="Times New Roman"/>
          <w:lang w:val="en-US"/>
        </w:rPr>
        <w:t xml:space="preserve"> </w:t>
      </w:r>
      <w:r w:rsidRPr="004A3DE4">
        <w:rPr>
          <w:rFonts w:cs="Times New Roman"/>
          <w:lang w:val="en-US"/>
        </w:rPr>
        <w:t>with a high degree of reliability and is carried out in an efficient manner by the multiple</w:t>
      </w:r>
      <w:r w:rsidR="00B1311A" w:rsidRPr="004A3DE4">
        <w:rPr>
          <w:rFonts w:cs="Times New Roman"/>
          <w:lang w:val="en-US"/>
        </w:rPr>
        <w:t xml:space="preserve"> </w:t>
      </w:r>
      <w:r w:rsidRPr="004A3DE4">
        <w:rPr>
          <w:rFonts w:cs="Times New Roman"/>
          <w:lang w:val="en-US"/>
        </w:rPr>
        <w:t>supply chain (see Figure 5.4). Additionally, once the commitment with the customer has</w:t>
      </w:r>
      <w:r w:rsidR="00B1311A" w:rsidRPr="004A3DE4">
        <w:rPr>
          <w:rFonts w:cs="Times New Roman"/>
          <w:lang w:val="en-US"/>
        </w:rPr>
        <w:t xml:space="preserve"> </w:t>
      </w:r>
      <w:r w:rsidRPr="004A3DE4">
        <w:rPr>
          <w:rFonts w:cs="Times New Roman"/>
          <w:lang w:val="en-US"/>
        </w:rPr>
        <w:t>been acquired, the network must carry out the necessary activities to track the PS-P order</w:t>
      </w:r>
      <w:r w:rsidR="00B1311A" w:rsidRPr="004A3DE4">
        <w:rPr>
          <w:rFonts w:cs="Times New Roman"/>
          <w:lang w:val="en-US"/>
        </w:rPr>
        <w:t xml:space="preserve"> </w:t>
      </w:r>
      <w:r w:rsidRPr="004A3DE4">
        <w:rPr>
          <w:rFonts w:cs="Times New Roman"/>
          <w:lang w:val="en-US"/>
        </w:rPr>
        <w:t>progress to ensure correct order fulfillment.</w:t>
      </w:r>
    </w:p>
    <w:p w:rsidR="002032AB" w:rsidRPr="004A3DE4" w:rsidRDefault="002032AB" w:rsidP="004A3DE4">
      <w:pPr>
        <w:spacing w:after="0" w:line="240" w:lineRule="auto"/>
        <w:jc w:val="both"/>
        <w:rPr>
          <w:rFonts w:cs="Times New Roman"/>
          <w:lang w:val="en-US"/>
        </w:rPr>
      </w:pPr>
      <w:r w:rsidRPr="004A3DE4">
        <w:rPr>
          <w:rFonts w:cs="Times New Roman"/>
          <w:lang w:val="en-US"/>
        </w:rPr>
        <w:t>To solve the above problem, a new PS-P order management process must be developed.</w:t>
      </w:r>
      <w:r w:rsidR="00B1311A" w:rsidRPr="004A3DE4">
        <w:rPr>
          <w:rFonts w:cs="Times New Roman"/>
          <w:lang w:val="en-US"/>
        </w:rPr>
        <w:t xml:space="preserve"> </w:t>
      </w:r>
      <w:r w:rsidRPr="004A3DE4">
        <w:rPr>
          <w:rFonts w:cs="Times New Roman"/>
          <w:lang w:val="en-US"/>
        </w:rPr>
        <w:t>This process must obviously be more complex than the original one (Scenario 1 in Figure</w:t>
      </w:r>
      <w:r w:rsidR="00B1311A" w:rsidRPr="004A3DE4">
        <w:rPr>
          <w:rFonts w:cs="Times New Roman"/>
          <w:lang w:val="en-US"/>
        </w:rPr>
        <w:t xml:space="preserve"> </w:t>
      </w:r>
      <w:r w:rsidRPr="004A3DE4">
        <w:rPr>
          <w:rFonts w:cs="Times New Roman"/>
          <w:lang w:val="en-US"/>
        </w:rPr>
        <w:t>5.1). Although there are different possible scenarios to tackle this problem, this study</w:t>
      </w:r>
      <w:r w:rsidR="00B1311A" w:rsidRPr="004A3DE4">
        <w:rPr>
          <w:rFonts w:cs="Times New Roman"/>
          <w:lang w:val="en-US"/>
        </w:rPr>
        <w:t xml:space="preserve"> </w:t>
      </w:r>
      <w:r w:rsidRPr="004A3DE4">
        <w:rPr>
          <w:rFonts w:cs="Times New Roman"/>
          <w:lang w:val="en-US"/>
        </w:rPr>
        <w:t xml:space="preserve">aims to solve the EOM by means of a </w:t>
      </w:r>
      <w:r w:rsidR="00FA3AC1" w:rsidRPr="004A3DE4">
        <w:rPr>
          <w:rFonts w:cs="Times New Roman"/>
          <w:lang w:val="en-US"/>
        </w:rPr>
        <w:t>centralized</w:t>
      </w:r>
      <w:r w:rsidRPr="004A3DE4">
        <w:rPr>
          <w:rFonts w:cs="Times New Roman"/>
          <w:lang w:val="en-US"/>
        </w:rPr>
        <w:t xml:space="preserve"> PS-P management system based on the</w:t>
      </w:r>
      <w:r w:rsidR="00B1311A" w:rsidRPr="004A3DE4">
        <w:rPr>
          <w:rFonts w:cs="Times New Roman"/>
          <w:lang w:val="en-US"/>
        </w:rPr>
        <w:t xml:space="preserve"> </w:t>
      </w:r>
      <w:r w:rsidRPr="004A3DE4">
        <w:rPr>
          <w:rFonts w:cs="Times New Roman"/>
          <w:lang w:val="en-US"/>
        </w:rPr>
        <w:t>collaboration of different supply chains (Scenario 2 in Figure 5.1).</w:t>
      </w:r>
    </w:p>
    <w:p w:rsidR="004C6E3D" w:rsidRPr="004A3DE4" w:rsidRDefault="004C6E3D" w:rsidP="004A3DE4">
      <w:pPr>
        <w:rPr>
          <w:lang w:val="en-US"/>
        </w:rPr>
      </w:pPr>
    </w:p>
    <w:p w:rsidR="002032AB" w:rsidRPr="004A3DE4" w:rsidRDefault="002032AB" w:rsidP="004A3DE4">
      <w:pPr>
        <w:rPr>
          <w:lang w:val="en-US"/>
        </w:rPr>
      </w:pPr>
      <w:r w:rsidRPr="004A3DE4">
        <w:rPr>
          <w:lang w:val="en-US"/>
        </w:rPr>
        <w:br w:type="page"/>
      </w:r>
    </w:p>
    <w:p w:rsidR="004C6E3D" w:rsidRPr="004A3DE4" w:rsidRDefault="004C6E3D" w:rsidP="004A3DE4">
      <w:pPr>
        <w:spacing w:after="0" w:line="240" w:lineRule="auto"/>
        <w:jc w:val="both"/>
        <w:rPr>
          <w:lang w:val="en-US"/>
        </w:rPr>
      </w:pPr>
      <w:r w:rsidRPr="004A3DE4">
        <w:rPr>
          <w:noProof/>
          <w:lang w:val="en-US"/>
        </w:rPr>
        <w:lastRenderedPageBreak/>
        <w:drawing>
          <wp:anchor distT="0" distB="0" distL="114300" distR="114300" simplePos="0" relativeHeight="251646464" behindDoc="0" locked="0" layoutInCell="1" allowOverlap="1" wp14:anchorId="04069268" wp14:editId="0B2B4E9D">
            <wp:simplePos x="0" y="0"/>
            <wp:positionH relativeFrom="margin">
              <wp:posOffset>20955</wp:posOffset>
            </wp:positionH>
            <wp:positionV relativeFrom="line">
              <wp:posOffset>112395</wp:posOffset>
            </wp:positionV>
            <wp:extent cx="4781550" cy="3520440"/>
            <wp:effectExtent l="0" t="0" r="0" b="381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0021_NEW Figur 5-4 ok.jpg"/>
                    <pic:cNvPicPr/>
                  </pic:nvPicPr>
                  <pic:blipFill rotWithShape="1">
                    <a:blip r:embed="rId13" cstate="print">
                      <a:extLst>
                        <a:ext uri="{28A0092B-C50C-407E-A947-70E740481C1C}">
                          <a14:useLocalDpi xmlns:a14="http://schemas.microsoft.com/office/drawing/2010/main" val="0"/>
                        </a:ext>
                      </a:extLst>
                    </a:blip>
                    <a:srcRect l="4023" r="4181"/>
                    <a:stretch/>
                  </pic:blipFill>
                  <pic:spPr bwMode="auto">
                    <a:xfrm>
                      <a:off x="0" y="0"/>
                      <a:ext cx="4781550" cy="35204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rsidR="004C6E3D" w:rsidRPr="004A3DE4" w:rsidRDefault="004C6E3D" w:rsidP="004A3DE4">
      <w:pPr>
        <w:spacing w:after="0" w:line="240" w:lineRule="auto"/>
        <w:jc w:val="both"/>
        <w:rPr>
          <w:lang w:val="en-US"/>
        </w:rPr>
      </w:pPr>
    </w:p>
    <w:p w:rsidR="004C6E3D" w:rsidRPr="004A3DE4" w:rsidRDefault="004C6E3D" w:rsidP="004A3DE4">
      <w:pPr>
        <w:spacing w:after="0" w:line="240" w:lineRule="auto"/>
        <w:jc w:val="both"/>
        <w:rPr>
          <w:lang w:val="en-US"/>
        </w:rPr>
      </w:pPr>
    </w:p>
    <w:p w:rsidR="002032AB" w:rsidRPr="000B4049" w:rsidRDefault="004C6E3D" w:rsidP="004A3DE4">
      <w:pPr>
        <w:spacing w:after="0" w:line="240" w:lineRule="auto"/>
        <w:jc w:val="both"/>
        <w:rPr>
          <w:rFonts w:ascii="Tahoma" w:hAnsi="Tahoma" w:cs="Tahoma"/>
          <w:sz w:val="24"/>
          <w:lang w:val="en-US"/>
        </w:rPr>
      </w:pPr>
      <w:r w:rsidRPr="000B4049">
        <w:rPr>
          <w:rFonts w:ascii="Tahoma" w:hAnsi="Tahoma" w:cs="Tahoma"/>
          <w:sz w:val="24"/>
          <w:lang w:val="en-US"/>
        </w:rPr>
        <w:t>5</w:t>
      </w:r>
      <w:r w:rsidR="002032AB" w:rsidRPr="000B4049">
        <w:rPr>
          <w:rFonts w:ascii="Tahoma" w:hAnsi="Tahoma" w:cs="Tahoma"/>
          <w:sz w:val="24"/>
          <w:lang w:val="en-US"/>
        </w:rPr>
        <w:t>.2.3 KERABEN (TO-BE)</w:t>
      </w:r>
    </w:p>
    <w:p w:rsidR="00301867" w:rsidRPr="004A3DE4" w:rsidRDefault="00301867" w:rsidP="004A3DE4">
      <w:pPr>
        <w:spacing w:after="0" w:line="240" w:lineRule="auto"/>
        <w:jc w:val="both"/>
        <w:rPr>
          <w:lang w:val="en-US"/>
        </w:rPr>
      </w:pPr>
    </w:p>
    <w:p w:rsidR="002032AB" w:rsidRPr="004A3DE4" w:rsidRDefault="002032AB" w:rsidP="004A3DE4">
      <w:pPr>
        <w:spacing w:after="0" w:line="240" w:lineRule="auto"/>
        <w:jc w:val="both"/>
        <w:rPr>
          <w:rFonts w:cs="Times New Roman"/>
          <w:lang w:val="en-US"/>
        </w:rPr>
      </w:pPr>
      <w:r w:rsidRPr="004A3DE4">
        <w:rPr>
          <w:rFonts w:cs="Times New Roman"/>
          <w:lang w:val="en-US"/>
        </w:rPr>
        <w:t>To provide a solution to the problem explained in the previous section, a collaborative</w:t>
      </w:r>
      <w:r w:rsidR="00B1311A" w:rsidRPr="004A3DE4">
        <w:rPr>
          <w:rFonts w:cs="Times New Roman"/>
          <w:lang w:val="en-US"/>
        </w:rPr>
        <w:t xml:space="preserve"> </w:t>
      </w:r>
      <w:r w:rsidRPr="004A3DE4">
        <w:rPr>
          <w:rFonts w:cs="Times New Roman"/>
          <w:lang w:val="en-US"/>
        </w:rPr>
        <w:t>network was defined to market PS-Ps with greater added value for customers than the</w:t>
      </w:r>
      <w:r w:rsidR="00B1311A" w:rsidRPr="004A3DE4">
        <w:rPr>
          <w:rFonts w:cs="Times New Roman"/>
          <w:lang w:val="en-US"/>
        </w:rPr>
        <w:t xml:space="preserve"> </w:t>
      </w:r>
      <w:r w:rsidRPr="004A3DE4">
        <w:rPr>
          <w:rFonts w:cs="Times New Roman"/>
          <w:lang w:val="en-US"/>
        </w:rPr>
        <w:t>total value of individually marketed products. To describe the new order management</w:t>
      </w:r>
      <w:r w:rsidR="00B1311A" w:rsidRPr="004A3DE4">
        <w:rPr>
          <w:rFonts w:cs="Times New Roman"/>
          <w:lang w:val="en-US"/>
        </w:rPr>
        <w:t xml:space="preserve"> </w:t>
      </w:r>
      <w:r w:rsidRPr="004A3DE4">
        <w:rPr>
          <w:rFonts w:cs="Times New Roman"/>
          <w:lang w:val="en-US"/>
        </w:rPr>
        <w:t>system in the collaborative network, the scheme proposed by Nassimbeni (2004) will be</w:t>
      </w:r>
      <w:r w:rsidR="00B1311A" w:rsidRPr="004A3DE4">
        <w:rPr>
          <w:rFonts w:cs="Times New Roman"/>
          <w:lang w:val="en-US"/>
        </w:rPr>
        <w:t xml:space="preserve"> </w:t>
      </w:r>
      <w:r w:rsidRPr="004A3DE4">
        <w:rPr>
          <w:rFonts w:cs="Times New Roman"/>
          <w:lang w:val="en-US"/>
        </w:rPr>
        <w:t>used, divided into three main sections, concerned with the questions: who? what? And</w:t>
      </w:r>
      <w:r w:rsidR="00B1311A" w:rsidRPr="004A3DE4">
        <w:rPr>
          <w:rFonts w:cs="Times New Roman"/>
          <w:lang w:val="en-US"/>
        </w:rPr>
        <w:t xml:space="preserve"> </w:t>
      </w:r>
      <w:r w:rsidRPr="004A3DE4">
        <w:rPr>
          <w:rFonts w:cs="Times New Roman"/>
          <w:lang w:val="en-US"/>
        </w:rPr>
        <w:t>how?</w:t>
      </w:r>
    </w:p>
    <w:p w:rsidR="002032AB" w:rsidRPr="004A3DE4" w:rsidRDefault="002032AB" w:rsidP="004A3DE4">
      <w:pPr>
        <w:spacing w:after="0" w:line="240" w:lineRule="auto"/>
        <w:jc w:val="both"/>
        <w:rPr>
          <w:lang w:val="en-US"/>
        </w:rPr>
      </w:pPr>
    </w:p>
    <w:p w:rsidR="002032AB" w:rsidRPr="000B4049" w:rsidRDefault="002032AB" w:rsidP="004A3DE4">
      <w:pPr>
        <w:spacing w:after="0" w:line="240" w:lineRule="auto"/>
        <w:jc w:val="both"/>
        <w:rPr>
          <w:rFonts w:ascii="Tahoma" w:hAnsi="Tahoma" w:cs="Tahoma"/>
          <w:sz w:val="24"/>
          <w:lang w:val="en-US"/>
        </w:rPr>
      </w:pPr>
      <w:r w:rsidRPr="000B4049">
        <w:rPr>
          <w:rFonts w:ascii="Tahoma" w:hAnsi="Tahoma" w:cs="Tahoma"/>
          <w:sz w:val="24"/>
          <w:lang w:val="en-US"/>
        </w:rPr>
        <w:t>Who? Network description</w:t>
      </w:r>
    </w:p>
    <w:p w:rsidR="002032AB" w:rsidRPr="004A3DE4" w:rsidRDefault="002032AB" w:rsidP="004A3DE4">
      <w:pPr>
        <w:spacing w:after="0" w:line="240" w:lineRule="auto"/>
        <w:jc w:val="both"/>
        <w:rPr>
          <w:lang w:val="en-US"/>
        </w:rPr>
      </w:pPr>
    </w:p>
    <w:p w:rsidR="002032AB" w:rsidRPr="004A3DE4" w:rsidRDefault="002032AB" w:rsidP="004A3DE4">
      <w:pPr>
        <w:spacing w:after="0" w:line="240" w:lineRule="auto"/>
        <w:jc w:val="both"/>
        <w:rPr>
          <w:rFonts w:cs="Times New Roman"/>
          <w:lang w:val="en-US"/>
        </w:rPr>
      </w:pPr>
      <w:r w:rsidRPr="004A3DE4">
        <w:rPr>
          <w:rFonts w:cs="Times New Roman"/>
          <w:lang w:val="en-US"/>
        </w:rPr>
        <w:t>The actors involved in the EOM for this PS-P are Esmalglass as glass supplier, Keraben as</w:t>
      </w:r>
      <w:r w:rsidR="00B1311A" w:rsidRPr="004A3DE4">
        <w:rPr>
          <w:rFonts w:cs="Times New Roman"/>
          <w:lang w:val="en-US"/>
        </w:rPr>
        <w:t xml:space="preserve"> </w:t>
      </w:r>
      <w:r w:rsidRPr="004A3DE4">
        <w:rPr>
          <w:rFonts w:cs="Times New Roman"/>
          <w:lang w:val="en-US"/>
        </w:rPr>
        <w:t>tile manufacturer, Febal as furniture manufacturer, Demovave as the logistics platform,</w:t>
      </w:r>
      <w:r w:rsidR="00B1311A" w:rsidRPr="004A3DE4">
        <w:rPr>
          <w:rFonts w:cs="Times New Roman"/>
          <w:lang w:val="en-US"/>
        </w:rPr>
        <w:t xml:space="preserve"> </w:t>
      </w:r>
      <w:r w:rsidRPr="004A3DE4">
        <w:rPr>
          <w:rFonts w:cs="Times New Roman"/>
          <w:lang w:val="en-US"/>
        </w:rPr>
        <w:t>Keraben Tiendas (Disacer) as selling points, and a team of installers (Figure 5.5).</w:t>
      </w:r>
      <w:r w:rsidR="00B1311A" w:rsidRPr="004A3DE4">
        <w:rPr>
          <w:rFonts w:cs="Times New Roman"/>
          <w:lang w:val="en-US"/>
        </w:rPr>
        <w:t xml:space="preserve"> </w:t>
      </w:r>
      <w:r w:rsidRPr="004A3DE4">
        <w:rPr>
          <w:rFonts w:cs="Times New Roman"/>
          <w:lang w:val="en-US"/>
        </w:rPr>
        <w:t>If we bear in mind that the Febal average order price is approximately 3,000 and</w:t>
      </w:r>
      <w:r w:rsidR="00B1311A" w:rsidRPr="004A3DE4">
        <w:rPr>
          <w:rFonts w:cs="Times New Roman"/>
          <w:lang w:val="en-US"/>
        </w:rPr>
        <w:t xml:space="preserve"> </w:t>
      </w:r>
      <w:r w:rsidRPr="004A3DE4">
        <w:rPr>
          <w:rFonts w:cs="Times New Roman"/>
          <w:lang w:val="en-US"/>
        </w:rPr>
        <w:t>that all the firms work in a similar price range and focus on sales to customers who want</w:t>
      </w:r>
      <w:r w:rsidR="00B1311A" w:rsidRPr="004A3DE4">
        <w:rPr>
          <w:rFonts w:cs="Times New Roman"/>
          <w:lang w:val="en-US"/>
        </w:rPr>
        <w:t xml:space="preserve"> </w:t>
      </w:r>
      <w:r w:rsidRPr="004A3DE4">
        <w:rPr>
          <w:rFonts w:cs="Times New Roman"/>
          <w:lang w:val="en-US"/>
        </w:rPr>
        <w:t>exclusive products, it is thus logical to operate with a shared PS-P catalogue.</w:t>
      </w:r>
      <w:r w:rsidR="00B1311A" w:rsidRPr="004A3DE4">
        <w:rPr>
          <w:rFonts w:cs="Times New Roman"/>
          <w:lang w:val="en-US"/>
        </w:rPr>
        <w:t xml:space="preserve"> </w:t>
      </w:r>
      <w:r w:rsidRPr="004A3DE4">
        <w:rPr>
          <w:rFonts w:cs="Times New Roman"/>
          <w:lang w:val="en-US"/>
        </w:rPr>
        <w:t>All the actors must be involved in EOM to achieve efficient customer service and to</w:t>
      </w:r>
      <w:r w:rsidR="00B1311A" w:rsidRPr="004A3DE4">
        <w:rPr>
          <w:rFonts w:cs="Times New Roman"/>
          <w:lang w:val="en-US"/>
        </w:rPr>
        <w:t xml:space="preserve"> </w:t>
      </w:r>
      <w:r w:rsidRPr="004A3DE4">
        <w:rPr>
          <w:rFonts w:cs="Times New Roman"/>
          <w:lang w:val="en-US"/>
        </w:rPr>
        <w:t>offer the value added in the collaborative network shown in Figure 5.6.</w:t>
      </w:r>
    </w:p>
    <w:p w:rsidR="002032AB" w:rsidRPr="004A3DE4" w:rsidRDefault="002032AB" w:rsidP="004A3DE4">
      <w:pPr>
        <w:rPr>
          <w:lang w:val="en-US"/>
        </w:rPr>
      </w:pPr>
      <w:r w:rsidRPr="004A3DE4">
        <w:rPr>
          <w:lang w:val="en-US"/>
        </w:rPr>
        <w:br w:type="page"/>
      </w:r>
    </w:p>
    <w:p w:rsidR="000B4049" w:rsidRDefault="000B4049" w:rsidP="004A3DE4">
      <w:pPr>
        <w:spacing w:after="0" w:line="240" w:lineRule="auto"/>
        <w:jc w:val="both"/>
        <w:rPr>
          <w:lang w:val="en-US"/>
        </w:rPr>
      </w:pPr>
    </w:p>
    <w:p w:rsidR="004C6E3D" w:rsidRPr="004A3DE4" w:rsidRDefault="004C6E3D" w:rsidP="004A3DE4">
      <w:pPr>
        <w:spacing w:after="0" w:line="240" w:lineRule="auto"/>
        <w:jc w:val="both"/>
        <w:rPr>
          <w:lang w:val="en-US"/>
        </w:rPr>
      </w:pPr>
      <w:r w:rsidRPr="004A3DE4">
        <w:rPr>
          <w:noProof/>
          <w:lang w:val="en-US"/>
        </w:rPr>
        <w:drawing>
          <wp:anchor distT="0" distB="0" distL="114300" distR="114300" simplePos="0" relativeHeight="251648512" behindDoc="0" locked="0" layoutInCell="1" allowOverlap="1" wp14:anchorId="1773A4AB" wp14:editId="4A810079">
            <wp:simplePos x="0" y="0"/>
            <wp:positionH relativeFrom="margin">
              <wp:posOffset>-160020</wp:posOffset>
            </wp:positionH>
            <wp:positionV relativeFrom="line">
              <wp:posOffset>156845</wp:posOffset>
            </wp:positionV>
            <wp:extent cx="5427980" cy="5525770"/>
            <wp:effectExtent l="0" t="0" r="127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0012_NEW Figur 5-5 5-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27980" cy="5525770"/>
                    </a:xfrm>
                    <a:prstGeom prst="rect">
                      <a:avLst/>
                    </a:prstGeom>
                  </pic:spPr>
                </pic:pic>
              </a:graphicData>
            </a:graphic>
          </wp:anchor>
        </w:drawing>
      </w:r>
    </w:p>
    <w:p w:rsidR="004C6E3D" w:rsidRPr="004A3DE4" w:rsidRDefault="004C6E3D" w:rsidP="004A3DE4">
      <w:pPr>
        <w:spacing w:after="0" w:line="240" w:lineRule="auto"/>
        <w:jc w:val="both"/>
        <w:rPr>
          <w:lang w:val="en-US"/>
        </w:rPr>
      </w:pPr>
    </w:p>
    <w:p w:rsidR="002032AB" w:rsidRPr="000B4049" w:rsidRDefault="002032AB" w:rsidP="004A3DE4">
      <w:pPr>
        <w:spacing w:after="0" w:line="240" w:lineRule="auto"/>
        <w:jc w:val="both"/>
        <w:rPr>
          <w:rFonts w:ascii="Tahoma" w:hAnsi="Tahoma" w:cs="Tahoma"/>
          <w:sz w:val="24"/>
          <w:lang w:val="en-US"/>
        </w:rPr>
      </w:pPr>
      <w:r w:rsidRPr="000B4049">
        <w:rPr>
          <w:rFonts w:ascii="Tahoma" w:hAnsi="Tahoma" w:cs="Tahoma"/>
          <w:sz w:val="24"/>
          <w:lang w:val="en-US"/>
        </w:rPr>
        <w:t>What? PS-P and resources</w:t>
      </w:r>
    </w:p>
    <w:p w:rsidR="002032AB" w:rsidRPr="004A3DE4" w:rsidRDefault="002032AB" w:rsidP="004A3DE4">
      <w:pPr>
        <w:spacing w:after="0" w:line="240" w:lineRule="auto"/>
        <w:jc w:val="both"/>
        <w:rPr>
          <w:lang w:val="en-US"/>
        </w:rPr>
      </w:pPr>
    </w:p>
    <w:p w:rsidR="002032AB" w:rsidRPr="004A3DE4" w:rsidRDefault="002032AB" w:rsidP="004A3DE4">
      <w:pPr>
        <w:spacing w:after="0" w:line="240" w:lineRule="auto"/>
        <w:ind w:firstLine="270"/>
        <w:jc w:val="both"/>
        <w:rPr>
          <w:rFonts w:cs="Times New Roman"/>
          <w:lang w:val="en-US"/>
        </w:rPr>
      </w:pPr>
      <w:r w:rsidRPr="004A3DE4">
        <w:rPr>
          <w:rFonts w:cs="Times New Roman"/>
          <w:lang w:val="en-US"/>
        </w:rPr>
        <w:t xml:space="preserve">The above collaborative network offers to the </w:t>
      </w:r>
      <w:r w:rsidR="00FA3AC1" w:rsidRPr="004A3DE4">
        <w:rPr>
          <w:rFonts w:cs="Times New Roman"/>
          <w:lang w:val="en-US"/>
        </w:rPr>
        <w:t>final</w:t>
      </w:r>
      <w:r w:rsidRPr="004A3DE4">
        <w:rPr>
          <w:rFonts w:cs="Times New Roman"/>
          <w:lang w:val="en-US"/>
        </w:rPr>
        <w:t xml:space="preserve"> customer PS-Ps, such as 'kitchen</w:t>
      </w:r>
      <w:r w:rsidR="00B1311A" w:rsidRPr="004A3DE4">
        <w:rPr>
          <w:rFonts w:cs="Times New Roman"/>
          <w:lang w:val="en-US"/>
        </w:rPr>
        <w:t xml:space="preserve"> </w:t>
      </w:r>
      <w:r w:rsidRPr="004A3DE4">
        <w:rPr>
          <w:rFonts w:cs="Times New Roman"/>
          <w:lang w:val="en-US"/>
        </w:rPr>
        <w:t>ambience', composed of the following products: tiles, kitchen furniture, services offered</w:t>
      </w:r>
      <w:r w:rsidR="00B1311A" w:rsidRPr="004A3DE4">
        <w:rPr>
          <w:rFonts w:cs="Times New Roman"/>
          <w:lang w:val="en-US"/>
        </w:rPr>
        <w:t xml:space="preserve"> </w:t>
      </w:r>
      <w:r w:rsidRPr="004A3DE4">
        <w:rPr>
          <w:rFonts w:cs="Times New Roman"/>
          <w:lang w:val="en-US"/>
        </w:rPr>
        <w:t>to the final customer by the selling point and an installation service. When a customer</w:t>
      </w:r>
      <w:r w:rsidR="00B1311A" w:rsidRPr="004A3DE4">
        <w:rPr>
          <w:rFonts w:cs="Times New Roman"/>
          <w:lang w:val="en-US"/>
        </w:rPr>
        <w:t xml:space="preserve"> </w:t>
      </w:r>
      <w:r w:rsidRPr="004A3DE4">
        <w:rPr>
          <w:rFonts w:cs="Times New Roman"/>
          <w:lang w:val="en-US"/>
        </w:rPr>
        <w:t>orders a certain PS-P, individual orders for every sub-product are also generated. The new</w:t>
      </w:r>
      <w:r w:rsidR="00B1311A" w:rsidRPr="004A3DE4">
        <w:rPr>
          <w:rFonts w:cs="Times New Roman"/>
          <w:lang w:val="en-US"/>
        </w:rPr>
        <w:t xml:space="preserve"> </w:t>
      </w:r>
      <w:r w:rsidRPr="004A3DE4">
        <w:rPr>
          <w:rFonts w:cs="Times New Roman"/>
          <w:lang w:val="en-US"/>
        </w:rPr>
        <w:t>EOM process will help to coordinate these orders by developing a solution to re-engineer</w:t>
      </w:r>
      <w:r w:rsidR="00B1311A" w:rsidRPr="004A3DE4">
        <w:rPr>
          <w:rFonts w:cs="Times New Roman"/>
          <w:lang w:val="en-US"/>
        </w:rPr>
        <w:t xml:space="preserve"> </w:t>
      </w:r>
      <w:r w:rsidRPr="004A3DE4">
        <w:rPr>
          <w:rFonts w:cs="Times New Roman"/>
          <w:lang w:val="en-US"/>
        </w:rPr>
        <w:t>the Keraben-Febal-Demovave selling chain in order to offer to the final consumer</w:t>
      </w:r>
      <w:r w:rsidR="00B1311A" w:rsidRPr="004A3DE4">
        <w:rPr>
          <w:rFonts w:cs="Times New Roman"/>
          <w:lang w:val="en-US"/>
        </w:rPr>
        <w:t xml:space="preserve"> </w:t>
      </w:r>
      <w:r w:rsidRPr="004A3DE4">
        <w:rPr>
          <w:rFonts w:cs="Times New Roman"/>
          <w:lang w:val="en-US"/>
        </w:rPr>
        <w:t xml:space="preserve">new added-value packaged products and </w:t>
      </w:r>
      <w:r w:rsidR="004D7D0E" w:rsidRPr="004A3DE4">
        <w:rPr>
          <w:rFonts w:cs="Times New Roman"/>
          <w:lang w:val="en-US"/>
        </w:rPr>
        <w:t xml:space="preserve">services that will provide the </w:t>
      </w:r>
      <w:r w:rsidRPr="004A3DE4">
        <w:rPr>
          <w:rFonts w:cs="Times New Roman"/>
          <w:lang w:val="en-US"/>
        </w:rPr>
        <w:t>company with</w:t>
      </w:r>
      <w:r w:rsidR="00B1311A" w:rsidRPr="004A3DE4">
        <w:rPr>
          <w:rFonts w:cs="Times New Roman"/>
          <w:lang w:val="en-US"/>
        </w:rPr>
        <w:t xml:space="preserve"> </w:t>
      </w:r>
      <w:r w:rsidRPr="004A3DE4">
        <w:rPr>
          <w:rFonts w:cs="Times New Roman"/>
          <w:lang w:val="en-US"/>
        </w:rPr>
        <w:t>a competitive advantage and the end customer with an extended value proposition,</w:t>
      </w:r>
      <w:r w:rsidR="00B1311A" w:rsidRPr="004A3DE4">
        <w:rPr>
          <w:rFonts w:cs="Times New Roman"/>
          <w:lang w:val="en-US"/>
        </w:rPr>
        <w:t xml:space="preserve"> </w:t>
      </w:r>
      <w:r w:rsidRPr="004A3DE4">
        <w:rPr>
          <w:rFonts w:cs="Times New Roman"/>
          <w:lang w:val="en-US"/>
        </w:rPr>
        <w:t>through the collaboration of the extended selling chains. Furthermore, as can be seen</w:t>
      </w:r>
      <w:r w:rsidR="00B1311A" w:rsidRPr="004A3DE4">
        <w:rPr>
          <w:rFonts w:cs="Times New Roman"/>
          <w:lang w:val="en-US"/>
        </w:rPr>
        <w:t xml:space="preserve"> </w:t>
      </w:r>
      <w:r w:rsidRPr="004A3DE4">
        <w:rPr>
          <w:rFonts w:cs="Times New Roman"/>
          <w:lang w:val="en-US"/>
        </w:rPr>
        <w:t xml:space="preserve">in Figure 5.6, the new network shares the available resources (for </w:t>
      </w:r>
      <w:r w:rsidRPr="004A3DE4">
        <w:rPr>
          <w:rFonts w:cs="Times New Roman"/>
          <w:lang w:val="en-US"/>
        </w:rPr>
        <w:lastRenderedPageBreak/>
        <w:t>example Demovave</w:t>
      </w:r>
      <w:r w:rsidR="004C6E3D" w:rsidRPr="004A3DE4">
        <w:rPr>
          <w:rFonts w:cs="Times New Roman"/>
          <w:lang w:val="en-US"/>
        </w:rPr>
        <w:t xml:space="preserve"> </w:t>
      </w:r>
      <w:r w:rsidRPr="004A3DE4">
        <w:rPr>
          <w:rFonts w:cs="Times New Roman"/>
          <w:lang w:val="en-US"/>
        </w:rPr>
        <w:t>logistics platform and Keraben shops) in the different supply chains in order to ensure</w:t>
      </w:r>
      <w:r w:rsidR="00B1311A" w:rsidRPr="004A3DE4">
        <w:rPr>
          <w:rFonts w:cs="Times New Roman"/>
          <w:lang w:val="en-US"/>
        </w:rPr>
        <w:t xml:space="preserve"> </w:t>
      </w:r>
      <w:r w:rsidRPr="004A3DE4">
        <w:rPr>
          <w:rFonts w:cs="Times New Roman"/>
          <w:lang w:val="en-US"/>
        </w:rPr>
        <w:t>effective and reliable deliveries.</w:t>
      </w:r>
    </w:p>
    <w:p w:rsidR="002032AB" w:rsidRPr="004A3DE4" w:rsidRDefault="002032AB" w:rsidP="004A3DE4">
      <w:pPr>
        <w:spacing w:after="0" w:line="240" w:lineRule="auto"/>
        <w:jc w:val="both"/>
        <w:rPr>
          <w:lang w:val="en-US"/>
        </w:rPr>
      </w:pPr>
    </w:p>
    <w:p w:rsidR="002032AB" w:rsidRPr="000B4049" w:rsidRDefault="002032AB" w:rsidP="004A3DE4">
      <w:pPr>
        <w:spacing w:before="240" w:after="240" w:line="240" w:lineRule="auto"/>
        <w:jc w:val="both"/>
        <w:rPr>
          <w:rFonts w:ascii="Tahoma" w:hAnsi="Tahoma" w:cs="Tahoma"/>
          <w:sz w:val="28"/>
          <w:lang w:val="en-US"/>
        </w:rPr>
      </w:pPr>
      <w:r w:rsidRPr="000B4049">
        <w:rPr>
          <w:rFonts w:ascii="Tahoma" w:hAnsi="Tahoma" w:cs="Tahoma"/>
          <w:sz w:val="28"/>
          <w:lang w:val="en-US"/>
        </w:rPr>
        <w:t>How?</w:t>
      </w:r>
    </w:p>
    <w:p w:rsidR="002032AB" w:rsidRPr="004A3DE4" w:rsidRDefault="002032AB" w:rsidP="004A3DE4">
      <w:pPr>
        <w:spacing w:after="0" w:line="240" w:lineRule="auto"/>
        <w:jc w:val="both"/>
        <w:rPr>
          <w:lang w:val="en-US"/>
        </w:rPr>
      </w:pPr>
    </w:p>
    <w:p w:rsidR="002032AB" w:rsidRPr="004A3DE4" w:rsidRDefault="002032AB" w:rsidP="004A3DE4">
      <w:pPr>
        <w:spacing w:after="0" w:line="240" w:lineRule="auto"/>
        <w:jc w:val="both"/>
        <w:rPr>
          <w:rFonts w:cs="Times New Roman"/>
          <w:lang w:val="en-US"/>
        </w:rPr>
      </w:pPr>
      <w:r w:rsidRPr="004A3DE4">
        <w:rPr>
          <w:rFonts w:cs="Times New Roman"/>
          <w:lang w:val="en-US"/>
        </w:rPr>
        <w:t>As it has been pointed out above, the joint sale of the products composing the PS-P</w:t>
      </w:r>
      <w:r w:rsidR="00B1311A" w:rsidRPr="004A3DE4">
        <w:rPr>
          <w:rFonts w:cs="Times New Roman"/>
          <w:lang w:val="en-US"/>
        </w:rPr>
        <w:t xml:space="preserve"> </w:t>
      </w:r>
      <w:r w:rsidRPr="004A3DE4">
        <w:rPr>
          <w:rFonts w:cs="Times New Roman"/>
          <w:lang w:val="en-US"/>
        </w:rPr>
        <w:t>has an impact on the order management process of all the actors involved, so that it</w:t>
      </w:r>
      <w:r w:rsidR="00B1311A" w:rsidRPr="004A3DE4">
        <w:rPr>
          <w:rFonts w:cs="Times New Roman"/>
          <w:lang w:val="en-US"/>
        </w:rPr>
        <w:t xml:space="preserve"> </w:t>
      </w:r>
      <w:r w:rsidRPr="004A3DE4">
        <w:rPr>
          <w:rFonts w:cs="Times New Roman"/>
          <w:lang w:val="en-US"/>
        </w:rPr>
        <w:t>becomes necessary to re-engineer the process. To achieve this objective, a redesign will</w:t>
      </w:r>
      <w:r w:rsidR="00B1311A" w:rsidRPr="004A3DE4">
        <w:rPr>
          <w:rFonts w:cs="Times New Roman"/>
          <w:lang w:val="en-US"/>
        </w:rPr>
        <w:t xml:space="preserve"> </w:t>
      </w:r>
      <w:r w:rsidRPr="004A3DE4">
        <w:rPr>
          <w:rFonts w:cs="Times New Roman"/>
          <w:lang w:val="en-US"/>
        </w:rPr>
        <w:t>be carried out. The resulting process in the new collaboration context is the EOM. To</w:t>
      </w:r>
      <w:r w:rsidR="00B1311A" w:rsidRPr="004A3DE4">
        <w:rPr>
          <w:rFonts w:cs="Times New Roman"/>
          <w:lang w:val="en-US"/>
        </w:rPr>
        <w:t xml:space="preserve"> </w:t>
      </w:r>
      <w:r w:rsidRPr="004A3DE4">
        <w:rPr>
          <w:rFonts w:cs="Times New Roman"/>
          <w:lang w:val="en-US"/>
        </w:rPr>
        <w:t>adapt, coordinate and safeguard exchanges during the execution of the EOM process, it is</w:t>
      </w:r>
      <w:r w:rsidR="00B1311A" w:rsidRPr="004A3DE4">
        <w:rPr>
          <w:rFonts w:cs="Times New Roman"/>
          <w:lang w:val="en-US"/>
        </w:rPr>
        <w:t xml:space="preserve"> </w:t>
      </w:r>
      <w:r w:rsidRPr="004A3DE4">
        <w:rPr>
          <w:rFonts w:cs="Times New Roman"/>
          <w:lang w:val="en-US"/>
        </w:rPr>
        <w:t>necessary to develop technological support and managerial software. The objective of the</w:t>
      </w:r>
      <w:r w:rsidR="00B1311A" w:rsidRPr="004A3DE4">
        <w:rPr>
          <w:rFonts w:cs="Times New Roman"/>
          <w:lang w:val="en-US"/>
        </w:rPr>
        <w:t xml:space="preserve"> </w:t>
      </w:r>
      <w:r w:rsidRPr="004A3DE4">
        <w:rPr>
          <w:rFonts w:cs="Times New Roman"/>
          <w:lang w:val="en-US"/>
        </w:rPr>
        <w:t>following sub-sections is to provide the reader with a general understanding of the EOM</w:t>
      </w:r>
      <w:r w:rsidR="00B1311A" w:rsidRPr="004A3DE4">
        <w:rPr>
          <w:rFonts w:cs="Times New Roman"/>
          <w:lang w:val="en-US"/>
        </w:rPr>
        <w:t xml:space="preserve"> </w:t>
      </w:r>
      <w:r w:rsidRPr="004A3DE4">
        <w:rPr>
          <w:rFonts w:cs="Times New Roman"/>
          <w:lang w:val="en-US"/>
        </w:rPr>
        <w:t>goals, objectives and benefits, the life cycle of the application that supports the EOM</w:t>
      </w:r>
      <w:r w:rsidR="00B1311A" w:rsidRPr="004A3DE4">
        <w:rPr>
          <w:rFonts w:cs="Times New Roman"/>
          <w:lang w:val="en-US"/>
        </w:rPr>
        <w:t xml:space="preserve"> </w:t>
      </w:r>
      <w:r w:rsidRPr="004A3DE4">
        <w:rPr>
          <w:rFonts w:cs="Times New Roman"/>
          <w:lang w:val="en-US"/>
        </w:rPr>
        <w:t>process, its operation and a detailed description of the EOM process.</w:t>
      </w:r>
    </w:p>
    <w:p w:rsidR="002032AB" w:rsidRPr="004A3DE4" w:rsidRDefault="002032AB" w:rsidP="004A3DE4">
      <w:pPr>
        <w:spacing w:after="0" w:line="240" w:lineRule="auto"/>
        <w:jc w:val="both"/>
        <w:rPr>
          <w:lang w:val="en-US"/>
        </w:rPr>
      </w:pPr>
    </w:p>
    <w:p w:rsidR="002032AB" w:rsidRPr="000B4049" w:rsidRDefault="002032AB" w:rsidP="004A3DE4">
      <w:pPr>
        <w:spacing w:before="240" w:after="240" w:line="240" w:lineRule="auto"/>
        <w:jc w:val="both"/>
        <w:rPr>
          <w:rFonts w:ascii="Tahoma" w:hAnsi="Tahoma" w:cs="Tahoma"/>
          <w:sz w:val="24"/>
          <w:lang w:val="en-US"/>
        </w:rPr>
      </w:pPr>
      <w:r w:rsidRPr="000B4049">
        <w:rPr>
          <w:rFonts w:ascii="Tahoma" w:hAnsi="Tahoma" w:cs="Tahoma"/>
          <w:sz w:val="24"/>
          <w:lang w:val="en-US"/>
        </w:rPr>
        <w:t>EOM process</w:t>
      </w:r>
    </w:p>
    <w:p w:rsidR="002032AB" w:rsidRPr="004A3DE4" w:rsidRDefault="002032AB" w:rsidP="004A3DE4">
      <w:pPr>
        <w:spacing w:after="0" w:line="240" w:lineRule="auto"/>
        <w:jc w:val="both"/>
        <w:rPr>
          <w:lang w:val="en-US"/>
        </w:rPr>
      </w:pPr>
    </w:p>
    <w:p w:rsidR="002032AB" w:rsidRPr="004A3DE4" w:rsidRDefault="002032AB" w:rsidP="004A3DE4">
      <w:pPr>
        <w:spacing w:after="0" w:line="240" w:lineRule="auto"/>
        <w:ind w:firstLine="270"/>
        <w:jc w:val="both"/>
        <w:rPr>
          <w:rFonts w:cs="Times New Roman"/>
          <w:lang w:val="en-US"/>
        </w:rPr>
      </w:pPr>
      <w:r w:rsidRPr="004A3DE4">
        <w:rPr>
          <w:rFonts w:cs="Times New Roman"/>
          <w:lang w:val="en-US"/>
        </w:rPr>
        <w:t>The EOM process is supported by a software module, also called EOM, which will permit</w:t>
      </w:r>
      <w:r w:rsidR="00B1311A" w:rsidRPr="004A3DE4">
        <w:rPr>
          <w:rFonts w:cs="Times New Roman"/>
          <w:lang w:val="en-US"/>
        </w:rPr>
        <w:t xml:space="preserve"> </w:t>
      </w:r>
      <w:r w:rsidRPr="004A3DE4">
        <w:rPr>
          <w:rFonts w:cs="Times New Roman"/>
          <w:lang w:val="en-US"/>
        </w:rPr>
        <w:t>orders to be registered and changed, consult the status and track the evolution of an</w:t>
      </w:r>
      <w:r w:rsidR="00B1311A" w:rsidRPr="004A3DE4">
        <w:rPr>
          <w:rFonts w:cs="Times New Roman"/>
          <w:lang w:val="en-US"/>
        </w:rPr>
        <w:t xml:space="preserve"> </w:t>
      </w:r>
      <w:r w:rsidRPr="004A3DE4">
        <w:rPr>
          <w:rFonts w:cs="Times New Roman"/>
          <w:lang w:val="en-US"/>
        </w:rPr>
        <w:t>order throughout its life cycle. The EOM software is also linked with other software tools</w:t>
      </w:r>
      <w:r w:rsidR="00B1311A" w:rsidRPr="004A3DE4">
        <w:rPr>
          <w:rFonts w:cs="Times New Roman"/>
          <w:lang w:val="en-US"/>
        </w:rPr>
        <w:t xml:space="preserve"> </w:t>
      </w:r>
      <w:r w:rsidRPr="004A3DE4">
        <w:rPr>
          <w:rFonts w:cs="Times New Roman"/>
          <w:lang w:val="en-US"/>
        </w:rPr>
        <w:t>in the companies such as those for the management of extended distribution, extended</w:t>
      </w:r>
      <w:r w:rsidR="00B1311A" w:rsidRPr="004A3DE4">
        <w:rPr>
          <w:rFonts w:cs="Times New Roman"/>
          <w:lang w:val="en-US"/>
        </w:rPr>
        <w:t xml:space="preserve"> </w:t>
      </w:r>
      <w:r w:rsidRPr="004A3DE4">
        <w:rPr>
          <w:rFonts w:cs="Times New Roman"/>
          <w:lang w:val="en-US"/>
        </w:rPr>
        <w:t>forecast, extended exception and extended performance.</w:t>
      </w:r>
      <w:r w:rsidR="00B1311A" w:rsidRPr="004A3DE4">
        <w:rPr>
          <w:rFonts w:cs="Times New Roman"/>
          <w:lang w:val="en-US"/>
        </w:rPr>
        <w:t xml:space="preserve"> </w:t>
      </w:r>
      <w:r w:rsidRPr="004A3DE4">
        <w:rPr>
          <w:rFonts w:cs="Times New Roman"/>
          <w:lang w:val="en-US"/>
        </w:rPr>
        <w:t>The goal of the design of the new software-supported process is to manage the whole</w:t>
      </w:r>
      <w:r w:rsidR="00B1311A" w:rsidRPr="004A3DE4">
        <w:rPr>
          <w:rFonts w:cs="Times New Roman"/>
          <w:lang w:val="en-US"/>
        </w:rPr>
        <w:t xml:space="preserve"> </w:t>
      </w:r>
      <w:r w:rsidRPr="004A3DE4">
        <w:rPr>
          <w:rFonts w:cs="Times New Roman"/>
          <w:lang w:val="en-US"/>
        </w:rPr>
        <w:t>cycle of order management in a collaborative context. This includes all activities to be</w:t>
      </w:r>
      <w:r w:rsidR="00B1311A" w:rsidRPr="004A3DE4">
        <w:rPr>
          <w:rFonts w:cs="Times New Roman"/>
          <w:lang w:val="en-US"/>
        </w:rPr>
        <w:t xml:space="preserve"> </w:t>
      </w:r>
      <w:r w:rsidRPr="004A3DE4">
        <w:rPr>
          <w:rFonts w:cs="Times New Roman"/>
          <w:lang w:val="en-US"/>
        </w:rPr>
        <w:t>carried out by the EOM from the arrival of a customer order proposal until the final</w:t>
      </w:r>
      <w:r w:rsidR="00B1311A" w:rsidRPr="004A3DE4">
        <w:rPr>
          <w:rFonts w:cs="Times New Roman"/>
          <w:lang w:val="en-US"/>
        </w:rPr>
        <w:t xml:space="preserve"> </w:t>
      </w:r>
      <w:r w:rsidRPr="004A3DE4">
        <w:rPr>
          <w:rFonts w:cs="Times New Roman"/>
          <w:lang w:val="en-US"/>
        </w:rPr>
        <w:t>delivery (that is, when the customer acknowledges reception and checking or even after</w:t>
      </w:r>
      <w:r w:rsidR="00B1311A" w:rsidRPr="004A3DE4">
        <w:rPr>
          <w:rFonts w:cs="Times New Roman"/>
          <w:lang w:val="en-US"/>
        </w:rPr>
        <w:t xml:space="preserve"> </w:t>
      </w:r>
      <w:r w:rsidRPr="004A3DE4">
        <w:rPr>
          <w:rFonts w:cs="Times New Roman"/>
          <w:lang w:val="en-US"/>
        </w:rPr>
        <w:t>a guarantee period).</w:t>
      </w:r>
    </w:p>
    <w:p w:rsidR="002032AB" w:rsidRPr="004A3DE4" w:rsidRDefault="002032AB" w:rsidP="004A3DE4">
      <w:pPr>
        <w:spacing w:after="0" w:line="240" w:lineRule="auto"/>
        <w:ind w:firstLine="270"/>
        <w:jc w:val="both"/>
        <w:rPr>
          <w:rFonts w:cs="Times New Roman"/>
          <w:lang w:val="en-US"/>
        </w:rPr>
      </w:pPr>
      <w:r w:rsidRPr="004A3DE4">
        <w:rPr>
          <w:rFonts w:cs="Times New Roman"/>
          <w:lang w:val="en-US"/>
        </w:rPr>
        <w:t>The new collaborative EOM process design must allow a committed delivery date to</w:t>
      </w:r>
      <w:r w:rsidR="00B1311A" w:rsidRPr="004A3DE4">
        <w:rPr>
          <w:rFonts w:cs="Times New Roman"/>
          <w:lang w:val="en-US"/>
        </w:rPr>
        <w:t xml:space="preserve"> </w:t>
      </w:r>
      <w:r w:rsidRPr="004A3DE4">
        <w:rPr>
          <w:rFonts w:cs="Times New Roman"/>
          <w:lang w:val="en-US"/>
        </w:rPr>
        <w:t>be offered to the customer, coordinating different production strategies and delivery rules</w:t>
      </w:r>
      <w:r w:rsidR="00B1311A" w:rsidRPr="004A3DE4">
        <w:rPr>
          <w:rFonts w:cs="Times New Roman"/>
          <w:lang w:val="en-US"/>
        </w:rPr>
        <w:t xml:space="preserve"> </w:t>
      </w:r>
      <w:r w:rsidRPr="004A3DE4">
        <w:rPr>
          <w:rFonts w:cs="Times New Roman"/>
          <w:lang w:val="en-US"/>
        </w:rPr>
        <w:t>among the partners for the delivery of the PS-P to the final customer. Furthermore, once</w:t>
      </w:r>
      <w:r w:rsidR="00B1311A" w:rsidRPr="004A3DE4">
        <w:rPr>
          <w:rFonts w:cs="Times New Roman"/>
          <w:lang w:val="en-US"/>
        </w:rPr>
        <w:t xml:space="preserve"> </w:t>
      </w:r>
      <w:r w:rsidRPr="004A3DE4">
        <w:rPr>
          <w:rFonts w:cs="Times New Roman"/>
          <w:lang w:val="en-US"/>
        </w:rPr>
        <w:t>the order proposal turns into a committed order, a global order flow management of the</w:t>
      </w:r>
      <w:r w:rsidR="00B1311A" w:rsidRPr="004A3DE4">
        <w:rPr>
          <w:rFonts w:cs="Times New Roman"/>
          <w:lang w:val="en-US"/>
        </w:rPr>
        <w:t xml:space="preserve"> </w:t>
      </w:r>
      <w:r w:rsidRPr="004A3DE4">
        <w:rPr>
          <w:rFonts w:cs="Times New Roman"/>
          <w:lang w:val="en-US"/>
        </w:rPr>
        <w:t>order (technical validation, bill of materials, orders, services, order acknowledgement,</w:t>
      </w:r>
      <w:r w:rsidR="00B1311A" w:rsidRPr="004A3DE4">
        <w:rPr>
          <w:rFonts w:cs="Times New Roman"/>
          <w:lang w:val="en-US"/>
        </w:rPr>
        <w:t xml:space="preserve"> </w:t>
      </w:r>
      <w:r w:rsidRPr="004A3DE4">
        <w:rPr>
          <w:rFonts w:cs="Times New Roman"/>
          <w:lang w:val="en-US"/>
        </w:rPr>
        <w:t>order status and so on) must be possible. Additionally, it is basic to offer visibility to all</w:t>
      </w:r>
      <w:r w:rsidR="00B1311A" w:rsidRPr="004A3DE4">
        <w:rPr>
          <w:rFonts w:cs="Times New Roman"/>
          <w:lang w:val="en-US"/>
        </w:rPr>
        <w:t xml:space="preserve"> </w:t>
      </w:r>
      <w:r w:rsidRPr="004A3DE4">
        <w:rPr>
          <w:rFonts w:cs="Times New Roman"/>
          <w:lang w:val="en-US"/>
        </w:rPr>
        <w:t>partners (complementary manufacturers, suppliers, and so on) on orders and potential</w:t>
      </w:r>
      <w:r w:rsidR="00B1311A" w:rsidRPr="004A3DE4">
        <w:rPr>
          <w:rFonts w:cs="Times New Roman"/>
          <w:lang w:val="en-US"/>
        </w:rPr>
        <w:t xml:space="preserve"> </w:t>
      </w:r>
      <w:r w:rsidRPr="004A3DE4">
        <w:rPr>
          <w:rFonts w:cs="Times New Roman"/>
          <w:lang w:val="en-US"/>
        </w:rPr>
        <w:t xml:space="preserve">orders (habits, fashions, customer </w:t>
      </w:r>
      <w:r w:rsidR="00FA3AC1" w:rsidRPr="004A3DE4">
        <w:rPr>
          <w:rFonts w:cs="Times New Roman"/>
          <w:lang w:val="en-US"/>
        </w:rPr>
        <w:t>behavior</w:t>
      </w:r>
      <w:r w:rsidRPr="004A3DE4">
        <w:rPr>
          <w:rFonts w:cs="Times New Roman"/>
          <w:lang w:val="en-US"/>
        </w:rPr>
        <w:t>). However, to achieve this it will be</w:t>
      </w:r>
      <w:r w:rsidR="00B1311A" w:rsidRPr="004A3DE4">
        <w:rPr>
          <w:rFonts w:cs="Times New Roman"/>
          <w:lang w:val="en-US"/>
        </w:rPr>
        <w:t xml:space="preserve"> </w:t>
      </w:r>
      <w:r w:rsidRPr="004A3DE4">
        <w:rPr>
          <w:rFonts w:cs="Times New Roman"/>
          <w:lang w:val="en-US"/>
        </w:rPr>
        <w:t>necessary to identify a</w:t>
      </w:r>
      <w:r w:rsidR="00FA3AC1" w:rsidRPr="004A3DE4">
        <w:rPr>
          <w:rFonts w:cs="Times New Roman"/>
          <w:lang w:val="en-US"/>
        </w:rPr>
        <w:t>ll the factors required to c</w:t>
      </w:r>
      <w:r w:rsidR="00FA3AC1" w:rsidRPr="004A3DE4">
        <w:rPr>
          <w:rFonts w:cs="Times New Roman"/>
        </w:rPr>
        <w:t>arry</w:t>
      </w:r>
      <w:r w:rsidRPr="004A3DE4">
        <w:rPr>
          <w:rFonts w:cs="Times New Roman"/>
          <w:lang w:val="en-US"/>
        </w:rPr>
        <w:t xml:space="preserve"> out the EOM. Certain questions</w:t>
      </w:r>
      <w:r w:rsidR="00B1311A" w:rsidRPr="004A3DE4">
        <w:rPr>
          <w:rFonts w:cs="Times New Roman"/>
          <w:lang w:val="en-US"/>
        </w:rPr>
        <w:t xml:space="preserve"> </w:t>
      </w:r>
      <w:r w:rsidRPr="004A3DE4">
        <w:rPr>
          <w:rFonts w:cs="Times New Roman"/>
          <w:lang w:val="en-US"/>
        </w:rPr>
        <w:t>must be answered, such as: the characteristics of PS-P orders, potential customers (private</w:t>
      </w:r>
      <w:r w:rsidR="00B1311A" w:rsidRPr="004A3DE4">
        <w:rPr>
          <w:rFonts w:cs="Times New Roman"/>
          <w:lang w:val="en-US"/>
        </w:rPr>
        <w:t xml:space="preserve"> </w:t>
      </w:r>
      <w:r w:rsidRPr="004A3DE4">
        <w:rPr>
          <w:rFonts w:cs="Times New Roman"/>
          <w:lang w:val="en-US"/>
        </w:rPr>
        <w:t>individuals, builders or business companies), information to be published and how the</w:t>
      </w:r>
      <w:r w:rsidR="00B1311A" w:rsidRPr="004A3DE4">
        <w:rPr>
          <w:rFonts w:cs="Times New Roman"/>
          <w:lang w:val="en-US"/>
        </w:rPr>
        <w:t xml:space="preserve"> </w:t>
      </w:r>
      <w:r w:rsidRPr="004A3DE4">
        <w:rPr>
          <w:rFonts w:cs="Times New Roman"/>
          <w:lang w:val="en-US"/>
        </w:rPr>
        <w:t>different actors will be permitted to access this information (security access).</w:t>
      </w:r>
    </w:p>
    <w:p w:rsidR="002032AB" w:rsidRPr="004A3DE4" w:rsidRDefault="002032AB" w:rsidP="004A3DE4">
      <w:pPr>
        <w:spacing w:after="0" w:line="240" w:lineRule="auto"/>
        <w:ind w:firstLine="270"/>
        <w:jc w:val="both"/>
        <w:rPr>
          <w:rFonts w:cs="Times New Roman"/>
          <w:lang w:val="en-US"/>
        </w:rPr>
      </w:pPr>
      <w:r w:rsidRPr="004A3DE4">
        <w:rPr>
          <w:rFonts w:cs="Times New Roman"/>
          <w:lang w:val="en-US"/>
        </w:rPr>
        <w:t>The benefits obtained from the redesigned process can be classified into two major</w:t>
      </w:r>
      <w:r w:rsidR="00B1311A" w:rsidRPr="004A3DE4">
        <w:rPr>
          <w:rFonts w:cs="Times New Roman"/>
          <w:lang w:val="en-US"/>
        </w:rPr>
        <w:t xml:space="preserve"> </w:t>
      </w:r>
      <w:r w:rsidRPr="004A3DE4">
        <w:rPr>
          <w:rFonts w:cs="Times New Roman"/>
          <w:lang w:val="en-US"/>
        </w:rPr>
        <w:t>categories: those related to the customers and those related to the partners involved in the</w:t>
      </w:r>
      <w:r w:rsidR="00B1311A" w:rsidRPr="004A3DE4">
        <w:rPr>
          <w:rFonts w:cs="Times New Roman"/>
          <w:lang w:val="en-US"/>
        </w:rPr>
        <w:t xml:space="preserve"> </w:t>
      </w:r>
      <w:r w:rsidRPr="004A3DE4">
        <w:rPr>
          <w:rFonts w:cs="Times New Roman"/>
          <w:lang w:val="en-US"/>
        </w:rPr>
        <w:t>network. From the customers' point of view, the EOM process manages in a coordinated</w:t>
      </w:r>
      <w:r w:rsidR="00B1311A" w:rsidRPr="004A3DE4">
        <w:rPr>
          <w:rFonts w:cs="Times New Roman"/>
          <w:lang w:val="en-US"/>
        </w:rPr>
        <w:t xml:space="preserve"> </w:t>
      </w:r>
      <w:r w:rsidRPr="004A3DE4">
        <w:rPr>
          <w:rFonts w:cs="Times New Roman"/>
          <w:lang w:val="en-US"/>
        </w:rPr>
        <w:t>manner all the activities required to achieve a feasible commitment with the customer</w:t>
      </w:r>
      <w:r w:rsidR="00B1311A" w:rsidRPr="004A3DE4">
        <w:rPr>
          <w:rFonts w:cs="Times New Roman"/>
          <w:lang w:val="en-US"/>
        </w:rPr>
        <w:t xml:space="preserve"> </w:t>
      </w:r>
      <w:r w:rsidRPr="004A3DE4">
        <w:rPr>
          <w:rFonts w:cs="Times New Roman"/>
          <w:lang w:val="en-US"/>
        </w:rPr>
        <w:t>related to delivery date and budget, and to track the order progress to ensure that these</w:t>
      </w:r>
      <w:r w:rsidR="00B1311A" w:rsidRPr="004A3DE4">
        <w:rPr>
          <w:rFonts w:cs="Times New Roman"/>
          <w:lang w:val="en-US"/>
        </w:rPr>
        <w:t xml:space="preserve"> </w:t>
      </w:r>
      <w:r w:rsidRPr="004A3DE4">
        <w:rPr>
          <w:rFonts w:cs="Times New Roman"/>
          <w:lang w:val="en-US"/>
        </w:rPr>
        <w:t>conditions are complied with. The customer has to contact a single selling point that</w:t>
      </w:r>
      <w:r w:rsidR="00B1311A" w:rsidRPr="004A3DE4">
        <w:rPr>
          <w:rFonts w:cs="Times New Roman"/>
          <w:lang w:val="en-US"/>
        </w:rPr>
        <w:t xml:space="preserve"> </w:t>
      </w:r>
      <w:r w:rsidRPr="004A3DE4">
        <w:rPr>
          <w:rFonts w:cs="Times New Roman"/>
          <w:lang w:val="en-US"/>
        </w:rPr>
        <w:t>centralizes the complete process. Customer satisfaction can therefore be expected to be</w:t>
      </w:r>
      <w:r w:rsidR="00B1311A" w:rsidRPr="004A3DE4">
        <w:rPr>
          <w:rFonts w:cs="Times New Roman"/>
          <w:lang w:val="en-US"/>
        </w:rPr>
        <w:t xml:space="preserve"> </w:t>
      </w:r>
      <w:r w:rsidRPr="004A3DE4">
        <w:rPr>
          <w:rFonts w:cs="Times New Roman"/>
          <w:lang w:val="en-US"/>
        </w:rPr>
        <w:t>greater due to the added value of the PS-P itself in relation to the design, the convenience</w:t>
      </w:r>
      <w:r w:rsidR="004C6E3D" w:rsidRPr="004A3DE4">
        <w:rPr>
          <w:rFonts w:cs="Times New Roman"/>
          <w:lang w:val="en-US"/>
        </w:rPr>
        <w:t xml:space="preserve"> </w:t>
      </w:r>
      <w:r w:rsidRPr="004A3DE4">
        <w:rPr>
          <w:rFonts w:cs="Times New Roman"/>
          <w:lang w:val="en-US"/>
        </w:rPr>
        <w:t>of having to visit only one selling point that manages all the stages in the process, the</w:t>
      </w:r>
      <w:r w:rsidR="00B1311A" w:rsidRPr="004A3DE4">
        <w:rPr>
          <w:rFonts w:cs="Times New Roman"/>
          <w:lang w:val="en-US"/>
        </w:rPr>
        <w:t xml:space="preserve"> </w:t>
      </w:r>
      <w:r w:rsidRPr="004A3DE4">
        <w:rPr>
          <w:rFonts w:cs="Times New Roman"/>
          <w:lang w:val="en-US"/>
        </w:rPr>
        <w:t xml:space="preserve">communication of any incidents, the satisfaction of receiving the PS-P on the </w:t>
      </w:r>
      <w:r w:rsidRPr="004A3DE4">
        <w:rPr>
          <w:rFonts w:cs="Times New Roman"/>
          <w:lang w:val="en-US"/>
        </w:rPr>
        <w:lastRenderedPageBreak/>
        <w:t>committed</w:t>
      </w:r>
      <w:r w:rsidR="00B1311A" w:rsidRPr="004A3DE4">
        <w:rPr>
          <w:rFonts w:cs="Times New Roman"/>
          <w:lang w:val="en-US"/>
        </w:rPr>
        <w:t xml:space="preserve"> </w:t>
      </w:r>
      <w:r w:rsidRPr="004A3DE4">
        <w:rPr>
          <w:rFonts w:cs="Times New Roman"/>
          <w:lang w:val="en-US"/>
        </w:rPr>
        <w:t>delivery date and the coordination of each PS-P product delivery. From the network</w:t>
      </w:r>
      <w:r w:rsidR="00B1311A" w:rsidRPr="004A3DE4">
        <w:rPr>
          <w:rFonts w:cs="Times New Roman"/>
          <w:lang w:val="en-US"/>
        </w:rPr>
        <w:t xml:space="preserve"> </w:t>
      </w:r>
      <w:r w:rsidRPr="004A3DE4">
        <w:rPr>
          <w:rFonts w:cs="Times New Roman"/>
          <w:lang w:val="en-US"/>
        </w:rPr>
        <w:t>point of view, the benefits obtained are the following: more effective management of</w:t>
      </w:r>
      <w:r w:rsidR="00B1311A" w:rsidRPr="004A3DE4">
        <w:rPr>
          <w:rFonts w:cs="Times New Roman"/>
          <w:lang w:val="en-US"/>
        </w:rPr>
        <w:t xml:space="preserve"> </w:t>
      </w:r>
      <w:r w:rsidRPr="004A3DE4">
        <w:rPr>
          <w:rFonts w:cs="Times New Roman"/>
          <w:lang w:val="en-US"/>
        </w:rPr>
        <w:t>production, service and distribution capacity which impacts on reducing costs and,</w:t>
      </w:r>
      <w:r w:rsidR="00B1311A" w:rsidRPr="004A3DE4">
        <w:rPr>
          <w:rFonts w:cs="Times New Roman"/>
          <w:lang w:val="en-US"/>
        </w:rPr>
        <w:t xml:space="preserve"> </w:t>
      </w:r>
      <w:r w:rsidRPr="004A3DE4">
        <w:rPr>
          <w:rFonts w:cs="Times New Roman"/>
          <w:lang w:val="en-US"/>
        </w:rPr>
        <w:t>therefore, increasing benefits; the possibility of managing different production strategies</w:t>
      </w:r>
      <w:r w:rsidR="00B1311A" w:rsidRPr="004A3DE4">
        <w:rPr>
          <w:rFonts w:cs="Times New Roman"/>
          <w:lang w:val="en-US"/>
        </w:rPr>
        <w:t xml:space="preserve"> </w:t>
      </w:r>
      <w:r w:rsidRPr="004A3DE4">
        <w:rPr>
          <w:rFonts w:cs="Times New Roman"/>
          <w:lang w:val="en-US"/>
        </w:rPr>
        <w:t xml:space="preserve">in a coordinated manner, reducing overtime for unplanned production </w:t>
      </w:r>
      <w:r w:rsidR="00FA3AC1" w:rsidRPr="004A3DE4">
        <w:rPr>
          <w:rFonts w:cs="Times New Roman"/>
          <w:lang w:val="en-US"/>
        </w:rPr>
        <w:t>cycles</w:t>
      </w:r>
      <w:r w:rsidRPr="004A3DE4">
        <w:rPr>
          <w:rFonts w:cs="Times New Roman"/>
          <w:lang w:val="en-US"/>
        </w:rPr>
        <w:t>, achieving</w:t>
      </w:r>
      <w:r w:rsidR="00B1311A" w:rsidRPr="004A3DE4">
        <w:rPr>
          <w:rFonts w:cs="Times New Roman"/>
          <w:lang w:val="en-US"/>
        </w:rPr>
        <w:t xml:space="preserve"> </w:t>
      </w:r>
      <w:r w:rsidRPr="004A3DE4">
        <w:rPr>
          <w:rFonts w:cs="Times New Roman"/>
          <w:lang w:val="en-US"/>
        </w:rPr>
        <w:t xml:space="preserve">smoother </w:t>
      </w:r>
      <w:r w:rsidR="00FA3AC1" w:rsidRPr="004A3DE4">
        <w:rPr>
          <w:rFonts w:cs="Times New Roman"/>
          <w:lang w:val="en-US"/>
        </w:rPr>
        <w:t>labor</w:t>
      </w:r>
      <w:r w:rsidRPr="004A3DE4">
        <w:rPr>
          <w:rFonts w:cs="Times New Roman"/>
          <w:lang w:val="en-US"/>
        </w:rPr>
        <w:t xml:space="preserve"> scheduling, and so on. Finally, an increase in customer satisfaction</w:t>
      </w:r>
      <w:r w:rsidR="00B1311A" w:rsidRPr="004A3DE4">
        <w:rPr>
          <w:rFonts w:cs="Times New Roman"/>
          <w:lang w:val="en-US"/>
        </w:rPr>
        <w:t xml:space="preserve"> </w:t>
      </w:r>
      <w:r w:rsidRPr="004A3DE4">
        <w:rPr>
          <w:rFonts w:cs="Times New Roman"/>
          <w:lang w:val="en-US"/>
        </w:rPr>
        <w:t>should lead to sales increasing.</w:t>
      </w:r>
    </w:p>
    <w:p w:rsidR="002032AB" w:rsidRPr="004A3DE4" w:rsidRDefault="002032AB" w:rsidP="004A3DE4">
      <w:pPr>
        <w:spacing w:after="0" w:line="240" w:lineRule="auto"/>
        <w:jc w:val="both"/>
        <w:rPr>
          <w:lang w:val="en-US"/>
        </w:rPr>
      </w:pPr>
    </w:p>
    <w:p w:rsidR="002032AB" w:rsidRPr="000B4049" w:rsidRDefault="002032AB" w:rsidP="004A3DE4">
      <w:pPr>
        <w:spacing w:after="0" w:line="240" w:lineRule="auto"/>
        <w:jc w:val="both"/>
        <w:rPr>
          <w:rFonts w:ascii="Tahoma" w:hAnsi="Tahoma" w:cs="Tahoma"/>
          <w:sz w:val="24"/>
          <w:lang w:val="en-US"/>
        </w:rPr>
      </w:pPr>
      <w:r w:rsidRPr="000B4049">
        <w:rPr>
          <w:rFonts w:ascii="Tahoma" w:hAnsi="Tahoma" w:cs="Tahoma"/>
          <w:sz w:val="24"/>
          <w:lang w:val="en-US"/>
        </w:rPr>
        <w:t>Life cycle management with EOM software and operation</w:t>
      </w:r>
    </w:p>
    <w:p w:rsidR="002032AB" w:rsidRPr="004A3DE4" w:rsidRDefault="002032AB" w:rsidP="004A3DE4">
      <w:pPr>
        <w:spacing w:after="0" w:line="240" w:lineRule="auto"/>
        <w:jc w:val="both"/>
        <w:rPr>
          <w:lang w:val="en-US"/>
        </w:rPr>
      </w:pPr>
    </w:p>
    <w:p w:rsidR="002032AB" w:rsidRPr="004A3DE4" w:rsidRDefault="002032AB" w:rsidP="004A3DE4">
      <w:pPr>
        <w:spacing w:after="0" w:line="240" w:lineRule="auto"/>
        <w:jc w:val="both"/>
        <w:rPr>
          <w:rFonts w:cs="Times New Roman"/>
          <w:lang w:val="en-US"/>
        </w:rPr>
      </w:pPr>
      <w:r w:rsidRPr="004A3DE4">
        <w:rPr>
          <w:rFonts w:cs="Times New Roman"/>
          <w:lang w:val="en-US"/>
        </w:rPr>
        <w:t>EOM software is based on two core phases: the definition phase and the operational phase.</w:t>
      </w:r>
      <w:r w:rsidR="00B1311A" w:rsidRPr="004A3DE4">
        <w:rPr>
          <w:rFonts w:cs="Times New Roman"/>
          <w:lang w:val="en-US"/>
        </w:rPr>
        <w:t xml:space="preserve"> </w:t>
      </w:r>
      <w:r w:rsidRPr="004A3DE4">
        <w:rPr>
          <w:rFonts w:cs="Times New Roman"/>
          <w:lang w:val="en-US"/>
        </w:rPr>
        <w:t>The definition phase is the phase during which the order is actually placed (customer</w:t>
      </w:r>
      <w:r w:rsidR="00B1311A" w:rsidRPr="004A3DE4">
        <w:rPr>
          <w:rFonts w:cs="Times New Roman"/>
          <w:lang w:val="en-US"/>
        </w:rPr>
        <w:t xml:space="preserve"> </w:t>
      </w:r>
      <w:r w:rsidRPr="004A3DE4">
        <w:rPr>
          <w:rFonts w:cs="Times New Roman"/>
          <w:lang w:val="en-US"/>
        </w:rPr>
        <w:t>order and order entry). At the end of this phase, the order should be registered according</w:t>
      </w:r>
      <w:r w:rsidR="00B1311A" w:rsidRPr="004A3DE4">
        <w:rPr>
          <w:rFonts w:cs="Times New Roman"/>
          <w:lang w:val="en-US"/>
        </w:rPr>
        <w:t xml:space="preserve"> </w:t>
      </w:r>
      <w:r w:rsidRPr="004A3DE4">
        <w:rPr>
          <w:rFonts w:cs="Times New Roman"/>
          <w:lang w:val="en-US"/>
        </w:rPr>
        <w:t>to the customer's preference regarding possible configurations of the PS-P. The operational</w:t>
      </w:r>
      <w:r w:rsidR="00B1311A" w:rsidRPr="004A3DE4">
        <w:rPr>
          <w:rFonts w:cs="Times New Roman"/>
          <w:lang w:val="en-US"/>
        </w:rPr>
        <w:t xml:space="preserve"> </w:t>
      </w:r>
      <w:r w:rsidRPr="004A3DE4">
        <w:rPr>
          <w:rFonts w:cs="Times New Roman"/>
          <w:lang w:val="en-US"/>
        </w:rPr>
        <w:t xml:space="preserve">phase will manage the different tasks necessary for order </w:t>
      </w:r>
      <w:r w:rsidR="00FA3AC1" w:rsidRPr="004A3DE4">
        <w:rPr>
          <w:rFonts w:cs="Times New Roman"/>
          <w:lang w:val="en-US"/>
        </w:rPr>
        <w:t>fulfillment</w:t>
      </w:r>
      <w:r w:rsidRPr="004A3DE4">
        <w:rPr>
          <w:rFonts w:cs="Times New Roman"/>
          <w:lang w:val="en-US"/>
        </w:rPr>
        <w:t>, according to the</w:t>
      </w:r>
      <w:r w:rsidR="00B1311A" w:rsidRPr="004A3DE4">
        <w:rPr>
          <w:rFonts w:cs="Times New Roman"/>
          <w:lang w:val="en-US"/>
        </w:rPr>
        <w:t xml:space="preserve"> </w:t>
      </w:r>
      <w:r w:rsidRPr="004A3DE4">
        <w:rPr>
          <w:rFonts w:cs="Times New Roman"/>
          <w:lang w:val="en-US"/>
        </w:rPr>
        <w:t>characteristics defined during the first phase (order processing, assembly, transport, order</w:t>
      </w:r>
      <w:r w:rsidR="00B1311A" w:rsidRPr="004A3DE4">
        <w:rPr>
          <w:rFonts w:cs="Times New Roman"/>
          <w:lang w:val="en-US"/>
        </w:rPr>
        <w:t xml:space="preserve"> </w:t>
      </w:r>
      <w:r w:rsidRPr="004A3DE4">
        <w:rPr>
          <w:rFonts w:cs="Times New Roman"/>
          <w:lang w:val="en-US"/>
        </w:rPr>
        <w:t>received). Figure 5.7 illustrates the management flow of the EOM during its life cycle.</w:t>
      </w:r>
      <w:r w:rsidR="00B1311A" w:rsidRPr="004A3DE4">
        <w:rPr>
          <w:rFonts w:cs="Times New Roman"/>
          <w:lang w:val="en-US"/>
        </w:rPr>
        <w:t xml:space="preserve"> </w:t>
      </w:r>
      <w:r w:rsidRPr="004A3DE4">
        <w:rPr>
          <w:rFonts w:cs="Times New Roman"/>
          <w:lang w:val="en-US"/>
        </w:rPr>
        <w:t>The tool developed for the EOM process will provide support for the control of</w:t>
      </w:r>
      <w:r w:rsidR="00B1311A" w:rsidRPr="004A3DE4">
        <w:rPr>
          <w:rFonts w:cs="Times New Roman"/>
          <w:lang w:val="en-US"/>
        </w:rPr>
        <w:t xml:space="preserve"> </w:t>
      </w:r>
      <w:r w:rsidRPr="004A3DE4">
        <w:rPr>
          <w:rFonts w:cs="Times New Roman"/>
          <w:lang w:val="en-US"/>
        </w:rPr>
        <w:t>customers' orders from their arrival until deliveries are made to the customer, providing</w:t>
      </w:r>
      <w:r w:rsidR="00B1311A" w:rsidRPr="004A3DE4">
        <w:rPr>
          <w:rFonts w:cs="Times New Roman"/>
          <w:lang w:val="en-US"/>
        </w:rPr>
        <w:t xml:space="preserve"> </w:t>
      </w:r>
      <w:r w:rsidRPr="004A3DE4">
        <w:rPr>
          <w:rFonts w:cs="Times New Roman"/>
          <w:lang w:val="en-US"/>
        </w:rPr>
        <w:t>in real time or</w:t>
      </w:r>
      <w:r w:rsidR="00FA3AC1" w:rsidRPr="004A3DE4">
        <w:rPr>
          <w:rFonts w:cs="Times New Roman"/>
        </w:rPr>
        <w:t xml:space="preserve"> </w:t>
      </w:r>
      <w:r w:rsidRPr="004A3DE4">
        <w:rPr>
          <w:rFonts w:cs="Times New Roman"/>
          <w:lang w:val="en-US"/>
        </w:rPr>
        <w:t>'almost' real time an accurate due date and all the information that the</w:t>
      </w:r>
      <w:r w:rsidR="00B1311A" w:rsidRPr="004A3DE4">
        <w:rPr>
          <w:rFonts w:cs="Times New Roman"/>
          <w:lang w:val="en-US"/>
        </w:rPr>
        <w:t xml:space="preserve"> </w:t>
      </w:r>
      <w:r w:rsidRPr="004A3DE4">
        <w:rPr>
          <w:rFonts w:cs="Times New Roman"/>
          <w:lang w:val="en-US"/>
        </w:rPr>
        <w:t xml:space="preserve">customer needs (sales </w:t>
      </w:r>
      <w:r w:rsidR="00FA3AC1" w:rsidRPr="004A3DE4">
        <w:rPr>
          <w:rFonts w:cs="Times New Roman"/>
          <w:lang w:val="en-US"/>
        </w:rPr>
        <w:t>conditions</w:t>
      </w:r>
      <w:r w:rsidRPr="004A3DE4">
        <w:rPr>
          <w:rFonts w:cs="Times New Roman"/>
          <w:lang w:val="en-US"/>
        </w:rPr>
        <w:t>, guarantees and so on). Keraben, Febal, Demovave</w:t>
      </w:r>
      <w:r w:rsidR="00B1311A" w:rsidRPr="004A3DE4">
        <w:rPr>
          <w:rFonts w:cs="Times New Roman"/>
          <w:lang w:val="en-US"/>
        </w:rPr>
        <w:t xml:space="preserve"> </w:t>
      </w:r>
      <w:r w:rsidRPr="004A3DE4">
        <w:rPr>
          <w:rFonts w:cs="Times New Roman"/>
          <w:lang w:val="en-US"/>
        </w:rPr>
        <w:t>and the installation team must</w:t>
      </w:r>
      <w:r w:rsidR="00FA3AC1" w:rsidRPr="004A3DE4">
        <w:rPr>
          <w:rFonts w:cs="Times New Roman"/>
        </w:rPr>
        <w:t xml:space="preserve"> </w:t>
      </w:r>
      <w:r w:rsidRPr="004A3DE4">
        <w:rPr>
          <w:rFonts w:cs="Times New Roman"/>
          <w:lang w:val="en-US"/>
        </w:rPr>
        <w:t>validate their availability to offer a date in real time to</w:t>
      </w:r>
      <w:r w:rsidR="00B1311A" w:rsidRPr="004A3DE4">
        <w:rPr>
          <w:rFonts w:cs="Times New Roman"/>
          <w:lang w:val="en-US"/>
        </w:rPr>
        <w:t xml:space="preserve"> </w:t>
      </w:r>
      <w:r w:rsidRPr="004A3DE4">
        <w:rPr>
          <w:rFonts w:cs="Times New Roman"/>
          <w:lang w:val="en-US"/>
        </w:rPr>
        <w:t>deliver the products or services contained in the PS-P. All the individual dates will then</w:t>
      </w:r>
      <w:r w:rsidR="00B1311A" w:rsidRPr="004A3DE4">
        <w:rPr>
          <w:rFonts w:cs="Times New Roman"/>
          <w:lang w:val="en-US"/>
        </w:rPr>
        <w:t xml:space="preserve"> </w:t>
      </w:r>
      <w:r w:rsidRPr="004A3DE4">
        <w:rPr>
          <w:rFonts w:cs="Times New Roman"/>
          <w:lang w:val="en-US"/>
        </w:rPr>
        <w:t>be coordinated before communicating the final date to the customer. The appropriate</w:t>
      </w:r>
      <w:r w:rsidR="00B1311A" w:rsidRPr="004A3DE4">
        <w:rPr>
          <w:rFonts w:cs="Times New Roman"/>
          <w:lang w:val="en-US"/>
        </w:rPr>
        <w:t xml:space="preserve"> </w:t>
      </w:r>
      <w:r w:rsidRPr="004A3DE4">
        <w:rPr>
          <w:rFonts w:cs="Times New Roman"/>
          <w:lang w:val="en-US"/>
        </w:rPr>
        <w:t>distribution of the order among the different partners (Keraben, Febal and the installers),</w:t>
      </w:r>
      <w:r w:rsidR="00B1311A" w:rsidRPr="004A3DE4">
        <w:rPr>
          <w:rFonts w:cs="Times New Roman"/>
          <w:lang w:val="en-US"/>
        </w:rPr>
        <w:t xml:space="preserve"> </w:t>
      </w:r>
      <w:r w:rsidRPr="004A3DE4">
        <w:rPr>
          <w:rFonts w:cs="Times New Roman"/>
          <w:lang w:val="en-US"/>
        </w:rPr>
        <w:t xml:space="preserve">taking into account the different </w:t>
      </w:r>
      <w:r w:rsidR="00FA3AC1" w:rsidRPr="004A3DE4">
        <w:rPr>
          <w:rFonts w:cs="Times New Roman"/>
          <w:lang w:val="en-US"/>
        </w:rPr>
        <w:t>organizational</w:t>
      </w:r>
      <w:r w:rsidRPr="004A3DE4">
        <w:rPr>
          <w:rFonts w:cs="Times New Roman"/>
          <w:lang w:val="en-US"/>
        </w:rPr>
        <w:t xml:space="preserve"> methods and information systems, will</w:t>
      </w:r>
      <w:r w:rsidR="00B1311A" w:rsidRPr="004A3DE4">
        <w:rPr>
          <w:rFonts w:cs="Times New Roman"/>
          <w:lang w:val="en-US"/>
        </w:rPr>
        <w:t xml:space="preserve"> </w:t>
      </w:r>
      <w:r w:rsidRPr="004A3DE4">
        <w:rPr>
          <w:rFonts w:cs="Times New Roman"/>
          <w:lang w:val="en-US"/>
        </w:rPr>
        <w:t>also have to be decided (that is, customer grouping, items grouping, due-dates grouping,</w:t>
      </w:r>
      <w:r w:rsidR="00B1311A" w:rsidRPr="004A3DE4">
        <w:rPr>
          <w:rFonts w:cs="Times New Roman"/>
          <w:lang w:val="en-US"/>
        </w:rPr>
        <w:t xml:space="preserve"> </w:t>
      </w:r>
      <w:r w:rsidR="00FA3AC1" w:rsidRPr="004A3DE4">
        <w:rPr>
          <w:rFonts w:cs="Times New Roman"/>
          <w:lang w:val="en-US"/>
        </w:rPr>
        <w:t>etc.</w:t>
      </w:r>
      <w:r w:rsidRPr="004A3DE4">
        <w:rPr>
          <w:rFonts w:cs="Times New Roman"/>
          <w:lang w:val="en-US"/>
        </w:rPr>
        <w:t>).</w:t>
      </w:r>
    </w:p>
    <w:p w:rsidR="002032AB" w:rsidRPr="004A3DE4" w:rsidRDefault="002032AB" w:rsidP="004A3DE4">
      <w:pPr>
        <w:spacing w:after="0" w:line="240" w:lineRule="auto"/>
        <w:jc w:val="both"/>
        <w:rPr>
          <w:rFonts w:cs="Times New Roman"/>
          <w:lang w:val="en-US"/>
        </w:rPr>
      </w:pPr>
      <w:r w:rsidRPr="004A3DE4">
        <w:rPr>
          <w:rFonts w:cs="Times New Roman"/>
          <w:lang w:val="en-US"/>
        </w:rPr>
        <w:t>Furthermore, the process must be conversant with the management of information</w:t>
      </w:r>
      <w:r w:rsidR="00B1311A" w:rsidRPr="004A3DE4">
        <w:rPr>
          <w:rFonts w:cs="Times New Roman"/>
          <w:lang w:val="en-US"/>
        </w:rPr>
        <w:t xml:space="preserve"> </w:t>
      </w:r>
      <w:r w:rsidRPr="004A3DE4">
        <w:rPr>
          <w:rFonts w:cs="Times New Roman"/>
          <w:lang w:val="en-US"/>
        </w:rPr>
        <w:t>sharing and visibility among the different partners in order to convey information about</w:t>
      </w:r>
      <w:r w:rsidR="00B1311A" w:rsidRPr="004A3DE4">
        <w:rPr>
          <w:rFonts w:cs="Times New Roman"/>
          <w:lang w:val="en-US"/>
        </w:rPr>
        <w:t xml:space="preserve"> </w:t>
      </w:r>
      <w:r w:rsidRPr="004A3DE4">
        <w:rPr>
          <w:rFonts w:cs="Times New Roman"/>
          <w:lang w:val="en-US"/>
        </w:rPr>
        <w:t>inventory, stock levels, open orders, deliveries already planned, minimal order sizes,</w:t>
      </w:r>
      <w:r w:rsidR="00B1311A" w:rsidRPr="004A3DE4">
        <w:rPr>
          <w:rFonts w:cs="Times New Roman"/>
          <w:lang w:val="en-US"/>
        </w:rPr>
        <w:t xml:space="preserve"> </w:t>
      </w:r>
      <w:r w:rsidRPr="004A3DE4">
        <w:rPr>
          <w:rFonts w:cs="Times New Roman"/>
          <w:lang w:val="en-US"/>
        </w:rPr>
        <w:t>financial restrictions and so on. With this information it will be possible to determine AT</w:t>
      </w:r>
      <w:r w:rsidR="00FA3AC1" w:rsidRPr="004A3DE4">
        <w:rPr>
          <w:rFonts w:cs="Times New Roman"/>
        </w:rPr>
        <w:t>P</w:t>
      </w:r>
      <w:r w:rsidRPr="004A3DE4">
        <w:rPr>
          <w:rFonts w:cs="Times New Roman"/>
          <w:lang w:val="en-US"/>
        </w:rPr>
        <w:t>,</w:t>
      </w:r>
      <w:r w:rsidR="00B1311A" w:rsidRPr="004A3DE4">
        <w:rPr>
          <w:rFonts w:cs="Times New Roman"/>
          <w:lang w:val="en-US"/>
        </w:rPr>
        <w:t xml:space="preserve"> </w:t>
      </w:r>
      <w:r w:rsidRPr="004A3DE4">
        <w:rPr>
          <w:rFonts w:cs="Times New Roman"/>
          <w:lang w:val="en-US"/>
        </w:rPr>
        <w:t>CTP and DTP quantities in real time, to guarantee a delivery date to the final customer.</w:t>
      </w:r>
    </w:p>
    <w:p w:rsidR="002032AB" w:rsidRPr="004A3DE4" w:rsidRDefault="004C6E3D" w:rsidP="004A3DE4">
      <w:pPr>
        <w:rPr>
          <w:lang w:val="en-US"/>
        </w:rPr>
      </w:pPr>
      <w:r w:rsidRPr="004A3DE4">
        <w:rPr>
          <w:noProof/>
          <w:lang w:val="en-US"/>
        </w:rPr>
        <w:drawing>
          <wp:anchor distT="0" distB="0" distL="114300" distR="114300" simplePos="0" relativeHeight="251650560" behindDoc="0" locked="0" layoutInCell="1" allowOverlap="1" wp14:anchorId="51FBFF51" wp14:editId="4B7EACB4">
            <wp:simplePos x="0" y="0"/>
            <wp:positionH relativeFrom="margin">
              <wp:align>center</wp:align>
            </wp:positionH>
            <wp:positionV relativeFrom="line">
              <wp:posOffset>691515</wp:posOffset>
            </wp:positionV>
            <wp:extent cx="5336540" cy="1861820"/>
            <wp:effectExtent l="0" t="0" r="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0014_NEW Figur 5-7.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36540" cy="1861820"/>
                    </a:xfrm>
                    <a:prstGeom prst="rect">
                      <a:avLst/>
                    </a:prstGeom>
                  </pic:spPr>
                </pic:pic>
              </a:graphicData>
            </a:graphic>
          </wp:anchor>
        </w:drawing>
      </w:r>
      <w:r w:rsidR="002032AB" w:rsidRPr="004A3DE4">
        <w:rPr>
          <w:lang w:val="en-US"/>
        </w:rPr>
        <w:br w:type="page"/>
      </w:r>
    </w:p>
    <w:p w:rsidR="002032AB" w:rsidRPr="004A3DE4" w:rsidRDefault="002032AB" w:rsidP="004A3DE4">
      <w:pPr>
        <w:spacing w:after="0" w:line="240" w:lineRule="auto"/>
        <w:jc w:val="both"/>
        <w:rPr>
          <w:rFonts w:cs="Times New Roman"/>
          <w:lang w:val="en-US"/>
        </w:rPr>
      </w:pPr>
      <w:r w:rsidRPr="004A3DE4">
        <w:rPr>
          <w:rFonts w:cs="Times New Roman"/>
          <w:lang w:val="en-US"/>
        </w:rPr>
        <w:lastRenderedPageBreak/>
        <w:t>Therefore, the possibility of different partners using different manufacturing models</w:t>
      </w:r>
      <w:r w:rsidR="00B1311A" w:rsidRPr="004A3DE4">
        <w:rPr>
          <w:rFonts w:cs="Times New Roman"/>
          <w:lang w:val="en-US"/>
        </w:rPr>
        <w:t xml:space="preserve"> </w:t>
      </w:r>
      <w:r w:rsidRPr="004A3DE4">
        <w:rPr>
          <w:rFonts w:cs="Times New Roman"/>
          <w:lang w:val="en-US"/>
        </w:rPr>
        <w:t>management (MTS, MTO, ATE ...) must be taken into account. Default information</w:t>
      </w:r>
      <w:r w:rsidR="00B1311A" w:rsidRPr="004A3DE4">
        <w:rPr>
          <w:rFonts w:cs="Times New Roman"/>
          <w:lang w:val="en-US"/>
        </w:rPr>
        <w:t xml:space="preserve"> </w:t>
      </w:r>
      <w:r w:rsidRPr="004A3DE4">
        <w:rPr>
          <w:rFonts w:cs="Times New Roman"/>
          <w:lang w:val="en-US"/>
        </w:rPr>
        <w:t>for these parameters should be available, but the values must be updated periodically</w:t>
      </w:r>
      <w:r w:rsidR="00B1311A" w:rsidRPr="004A3DE4">
        <w:rPr>
          <w:rFonts w:cs="Times New Roman"/>
          <w:lang w:val="en-US"/>
        </w:rPr>
        <w:t xml:space="preserve"> </w:t>
      </w:r>
      <w:r w:rsidRPr="004A3DE4">
        <w:rPr>
          <w:rFonts w:cs="Times New Roman"/>
          <w:lang w:val="en-US"/>
        </w:rPr>
        <w:t>by each partner or by the exception management module in order to provide accurate</w:t>
      </w:r>
      <w:r w:rsidR="00B1311A" w:rsidRPr="004A3DE4">
        <w:rPr>
          <w:rFonts w:cs="Times New Roman"/>
          <w:lang w:val="en-US"/>
        </w:rPr>
        <w:t xml:space="preserve"> </w:t>
      </w:r>
      <w:r w:rsidRPr="004A3DE4">
        <w:rPr>
          <w:rFonts w:cs="Times New Roman"/>
          <w:lang w:val="en-US"/>
        </w:rPr>
        <w:t>information and offer the best possible conditions and delivery dates at all times.</w:t>
      </w:r>
      <w:r w:rsidR="00B1311A" w:rsidRPr="004A3DE4">
        <w:rPr>
          <w:rFonts w:cs="Times New Roman"/>
          <w:lang w:val="en-US"/>
        </w:rPr>
        <w:t xml:space="preserve"> </w:t>
      </w:r>
      <w:r w:rsidRPr="004A3DE4">
        <w:rPr>
          <w:rFonts w:cs="Times New Roman"/>
          <w:lang w:val="en-US"/>
        </w:rPr>
        <w:t>Once the due dates have been validated for all partners, the data will be sent to all the</w:t>
      </w:r>
      <w:r w:rsidR="00B1311A" w:rsidRPr="004A3DE4">
        <w:rPr>
          <w:rFonts w:cs="Times New Roman"/>
          <w:lang w:val="en-US"/>
        </w:rPr>
        <w:t xml:space="preserve"> </w:t>
      </w:r>
      <w:r w:rsidRPr="004A3DE4">
        <w:rPr>
          <w:rFonts w:cs="Times New Roman"/>
          <w:lang w:val="en-US"/>
        </w:rPr>
        <w:t xml:space="preserve">departments involved (Keraben: manufacturing department, Febal: </w:t>
      </w:r>
      <w:r w:rsidR="00FA3AC1" w:rsidRPr="004A3DE4">
        <w:rPr>
          <w:rFonts w:cs="Times New Roman"/>
          <w:lang w:val="en-US"/>
        </w:rPr>
        <w:t>dispatch</w:t>
      </w:r>
      <w:r w:rsidRPr="004A3DE4">
        <w:rPr>
          <w:rFonts w:cs="Times New Roman"/>
          <w:lang w:val="en-US"/>
        </w:rPr>
        <w:t xml:space="preserve"> department</w:t>
      </w:r>
      <w:r w:rsidR="00B1311A" w:rsidRPr="004A3DE4">
        <w:rPr>
          <w:rFonts w:cs="Times New Roman"/>
          <w:lang w:val="en-US"/>
        </w:rPr>
        <w:t xml:space="preserve"> </w:t>
      </w:r>
      <w:r w:rsidRPr="004A3DE4">
        <w:rPr>
          <w:rFonts w:cs="Times New Roman"/>
          <w:lang w:val="en-US"/>
        </w:rPr>
        <w:t>and installers) to facilitate the preparation of the corresponding manufacturing/service</w:t>
      </w:r>
      <w:r w:rsidR="00B1311A" w:rsidRPr="004A3DE4">
        <w:rPr>
          <w:rFonts w:cs="Times New Roman"/>
          <w:lang w:val="en-US"/>
        </w:rPr>
        <w:t xml:space="preserve"> </w:t>
      </w:r>
      <w:r w:rsidRPr="004A3DE4">
        <w:rPr>
          <w:rFonts w:cs="Times New Roman"/>
          <w:lang w:val="en-US"/>
        </w:rPr>
        <w:t xml:space="preserve">orders and carry out order </w:t>
      </w:r>
      <w:r w:rsidR="00FA3AC1" w:rsidRPr="004A3DE4">
        <w:rPr>
          <w:rFonts w:cs="Times New Roman"/>
          <w:lang w:val="en-US"/>
        </w:rPr>
        <w:t>fulfillment</w:t>
      </w:r>
      <w:r w:rsidRPr="004A3DE4">
        <w:rPr>
          <w:rFonts w:cs="Times New Roman"/>
          <w:lang w:val="en-US"/>
        </w:rPr>
        <w:t>.</w:t>
      </w:r>
    </w:p>
    <w:p w:rsidR="002032AB" w:rsidRPr="004A3DE4" w:rsidRDefault="002032AB" w:rsidP="004A3DE4">
      <w:pPr>
        <w:spacing w:after="0" w:line="240" w:lineRule="auto"/>
        <w:jc w:val="both"/>
        <w:rPr>
          <w:lang w:val="en-US"/>
        </w:rPr>
      </w:pPr>
    </w:p>
    <w:p w:rsidR="002032AB" w:rsidRPr="000B4049" w:rsidRDefault="002032AB" w:rsidP="004A3DE4">
      <w:pPr>
        <w:spacing w:after="0" w:line="240" w:lineRule="auto"/>
        <w:jc w:val="both"/>
        <w:rPr>
          <w:rFonts w:ascii="Tahoma" w:hAnsi="Tahoma" w:cs="Tahoma"/>
          <w:sz w:val="24"/>
          <w:lang w:val="en-US"/>
        </w:rPr>
      </w:pPr>
      <w:r w:rsidRPr="000B4049">
        <w:rPr>
          <w:rFonts w:ascii="Tahoma" w:hAnsi="Tahoma" w:cs="Tahoma"/>
          <w:sz w:val="24"/>
          <w:lang w:val="en-US"/>
        </w:rPr>
        <w:t>The new order management process</w:t>
      </w:r>
    </w:p>
    <w:p w:rsidR="002032AB" w:rsidRPr="004A3DE4" w:rsidRDefault="002032AB" w:rsidP="004A3DE4">
      <w:pPr>
        <w:spacing w:after="0" w:line="240" w:lineRule="auto"/>
        <w:jc w:val="both"/>
        <w:rPr>
          <w:lang w:val="en-US"/>
        </w:rPr>
      </w:pPr>
    </w:p>
    <w:p w:rsidR="002032AB" w:rsidRPr="004A3DE4" w:rsidRDefault="002032AB" w:rsidP="004A3DE4">
      <w:pPr>
        <w:spacing w:after="0" w:line="240" w:lineRule="auto"/>
        <w:ind w:firstLine="270"/>
        <w:jc w:val="both"/>
        <w:rPr>
          <w:rFonts w:cs="Times New Roman"/>
          <w:lang w:val="en-US"/>
        </w:rPr>
      </w:pPr>
      <w:r w:rsidRPr="004A3DE4">
        <w:rPr>
          <w:rFonts w:cs="Times New Roman"/>
          <w:lang w:val="en-US"/>
        </w:rPr>
        <w:t>The new order management process (EOM) begins with the arrival of the customer at</w:t>
      </w:r>
      <w:r w:rsidR="00B1311A" w:rsidRPr="004A3DE4">
        <w:rPr>
          <w:rFonts w:cs="Times New Roman"/>
          <w:lang w:val="en-US"/>
        </w:rPr>
        <w:t xml:space="preserve"> </w:t>
      </w:r>
      <w:r w:rsidRPr="004A3DE4">
        <w:rPr>
          <w:rFonts w:cs="Times New Roman"/>
          <w:lang w:val="en-US"/>
        </w:rPr>
        <w:t>the sales outlet (Figure 5.8). The products catalogue shown to the customer depends</w:t>
      </w:r>
      <w:r w:rsidR="00B1311A" w:rsidRPr="004A3DE4">
        <w:rPr>
          <w:rFonts w:cs="Times New Roman"/>
          <w:lang w:val="en-US"/>
        </w:rPr>
        <w:t xml:space="preserve"> </w:t>
      </w:r>
      <w:r w:rsidRPr="004A3DE4">
        <w:rPr>
          <w:rFonts w:cs="Times New Roman"/>
          <w:lang w:val="en-US"/>
        </w:rPr>
        <w:t>on the type of customer and the characteristics of the order proposal. By means of the</w:t>
      </w:r>
      <w:r w:rsidR="00B1311A" w:rsidRPr="004A3DE4">
        <w:rPr>
          <w:rFonts w:cs="Times New Roman"/>
          <w:lang w:val="en-US"/>
        </w:rPr>
        <w:t xml:space="preserve"> </w:t>
      </w:r>
      <w:r w:rsidRPr="004A3DE4">
        <w:rPr>
          <w:rFonts w:cs="Times New Roman"/>
          <w:lang w:val="en-US"/>
        </w:rPr>
        <w:t>customer configurator, it is possible to identify the type of customer and the rules which</w:t>
      </w:r>
      <w:r w:rsidR="00B1311A" w:rsidRPr="004A3DE4">
        <w:rPr>
          <w:rFonts w:cs="Times New Roman"/>
          <w:lang w:val="en-US"/>
        </w:rPr>
        <w:t xml:space="preserve"> </w:t>
      </w:r>
      <w:r w:rsidRPr="004A3DE4">
        <w:rPr>
          <w:rFonts w:cs="Times New Roman"/>
          <w:lang w:val="en-US"/>
        </w:rPr>
        <w:t>will be applied throughout the EOM life cycle. Based on the information provided by the</w:t>
      </w:r>
      <w:r w:rsidR="00B1311A" w:rsidRPr="004A3DE4">
        <w:rPr>
          <w:rFonts w:cs="Times New Roman"/>
          <w:lang w:val="en-US"/>
        </w:rPr>
        <w:t xml:space="preserve"> </w:t>
      </w:r>
      <w:r w:rsidRPr="004A3DE4">
        <w:rPr>
          <w:rFonts w:cs="Times New Roman"/>
          <w:lang w:val="en-US"/>
        </w:rPr>
        <w:t>product configurator, the available product configurations for the PS-P and the different</w:t>
      </w:r>
      <w:r w:rsidR="00B1311A" w:rsidRPr="004A3DE4">
        <w:rPr>
          <w:rFonts w:cs="Times New Roman"/>
          <w:lang w:val="en-US"/>
        </w:rPr>
        <w:t xml:space="preserve"> </w:t>
      </w:r>
      <w:r w:rsidRPr="004A3DE4">
        <w:rPr>
          <w:rFonts w:cs="Times New Roman"/>
          <w:lang w:val="en-US"/>
        </w:rPr>
        <w:t>distribution and transport rules that will be applied to the pack and client are identified.</w:t>
      </w:r>
      <w:r w:rsidR="00B1311A" w:rsidRPr="004A3DE4">
        <w:rPr>
          <w:rFonts w:cs="Times New Roman"/>
          <w:lang w:val="en-US"/>
        </w:rPr>
        <w:t xml:space="preserve"> </w:t>
      </w:r>
      <w:r w:rsidRPr="004A3DE4">
        <w:rPr>
          <w:rFonts w:cs="Times New Roman"/>
          <w:lang w:val="en-US"/>
        </w:rPr>
        <w:t>At this point, the order proposal is filled</w:t>
      </w:r>
      <w:r w:rsidR="00FA3AC1" w:rsidRPr="004A3DE4">
        <w:rPr>
          <w:rFonts w:cs="Times New Roman"/>
        </w:rPr>
        <w:t xml:space="preserve"> </w:t>
      </w:r>
      <w:r w:rsidRPr="004A3DE4">
        <w:rPr>
          <w:rFonts w:cs="Times New Roman"/>
          <w:lang w:val="en-US"/>
        </w:rPr>
        <w:t>out according to the customer's requirements and</w:t>
      </w:r>
      <w:r w:rsidR="00B1311A" w:rsidRPr="004A3DE4">
        <w:rPr>
          <w:rFonts w:cs="Times New Roman"/>
          <w:lang w:val="en-US"/>
        </w:rPr>
        <w:t xml:space="preserve"> </w:t>
      </w:r>
      <w:r w:rsidRPr="004A3DE4">
        <w:rPr>
          <w:rFonts w:cs="Times New Roman"/>
          <w:lang w:val="en-US"/>
        </w:rPr>
        <w:t>the relevant network rules. Pricing, shipment conditions and other options (the budget)</w:t>
      </w:r>
      <w:r w:rsidR="00B1311A" w:rsidRPr="004A3DE4">
        <w:rPr>
          <w:rFonts w:cs="Times New Roman"/>
          <w:lang w:val="en-US"/>
        </w:rPr>
        <w:t xml:space="preserve"> </w:t>
      </w:r>
      <w:r w:rsidRPr="004A3DE4">
        <w:rPr>
          <w:rFonts w:cs="Times New Roman"/>
          <w:lang w:val="en-US"/>
        </w:rPr>
        <w:t>are generated. For defining a feasible and reliable PS-P delivery date, the COPP must be</w:t>
      </w:r>
      <w:r w:rsidR="00B1311A" w:rsidRPr="004A3DE4">
        <w:rPr>
          <w:rFonts w:cs="Times New Roman"/>
          <w:lang w:val="en-US"/>
        </w:rPr>
        <w:t xml:space="preserve"> </w:t>
      </w:r>
      <w:r w:rsidRPr="004A3DE4">
        <w:rPr>
          <w:rFonts w:cs="Times New Roman"/>
          <w:lang w:val="en-US"/>
        </w:rPr>
        <w:t>performed based on the ATP/CTP/DTP quantities of all supply chains involved (see Figure</w:t>
      </w:r>
      <w:r w:rsidR="00B1311A" w:rsidRPr="004A3DE4">
        <w:rPr>
          <w:rFonts w:cs="Times New Roman"/>
          <w:lang w:val="en-US"/>
        </w:rPr>
        <w:t xml:space="preserve"> </w:t>
      </w:r>
      <w:r w:rsidRPr="004A3DE4">
        <w:rPr>
          <w:rFonts w:cs="Times New Roman"/>
          <w:lang w:val="en-US"/>
        </w:rPr>
        <w:t>5.8 for a detailed description). Both budget and delivery date are submitted to the customer</w:t>
      </w:r>
      <w:r w:rsidR="00B1311A" w:rsidRPr="004A3DE4">
        <w:rPr>
          <w:rFonts w:cs="Times New Roman"/>
          <w:lang w:val="en-US"/>
        </w:rPr>
        <w:t xml:space="preserve"> </w:t>
      </w:r>
      <w:r w:rsidRPr="004A3DE4">
        <w:rPr>
          <w:rFonts w:cs="Times New Roman"/>
          <w:lang w:val="en-US"/>
        </w:rPr>
        <w:t>for approval. If the customer does not accept the conditions, the process ends. If he does,</w:t>
      </w:r>
      <w:r w:rsidR="00B1311A" w:rsidRPr="004A3DE4">
        <w:rPr>
          <w:rFonts w:cs="Times New Roman"/>
          <w:lang w:val="en-US"/>
        </w:rPr>
        <w:t xml:space="preserve"> </w:t>
      </w:r>
      <w:r w:rsidRPr="004A3DE4">
        <w:rPr>
          <w:rFonts w:cs="Times New Roman"/>
          <w:lang w:val="en-US"/>
        </w:rPr>
        <w:t>the order proposal turns into an accepted order and a commitment has been made with</w:t>
      </w:r>
      <w:r w:rsidR="00B1311A" w:rsidRPr="004A3DE4">
        <w:rPr>
          <w:rFonts w:cs="Times New Roman"/>
          <w:lang w:val="en-US"/>
        </w:rPr>
        <w:t xml:space="preserve"> </w:t>
      </w:r>
      <w:r w:rsidRPr="004A3DE4">
        <w:rPr>
          <w:rFonts w:cs="Times New Roman"/>
          <w:lang w:val="en-US"/>
        </w:rPr>
        <w:t>the customer. When the order proposal has been accepted, the necessary information</w:t>
      </w:r>
      <w:r w:rsidR="00B1311A" w:rsidRPr="004A3DE4">
        <w:rPr>
          <w:rFonts w:cs="Times New Roman"/>
          <w:lang w:val="en-US"/>
        </w:rPr>
        <w:t xml:space="preserve"> </w:t>
      </w:r>
      <w:r w:rsidRPr="004A3DE4">
        <w:rPr>
          <w:rFonts w:cs="Times New Roman"/>
          <w:lang w:val="en-US"/>
        </w:rPr>
        <w:t xml:space="preserve">is generated for its </w:t>
      </w:r>
      <w:r w:rsidR="00FA3AC1" w:rsidRPr="004A3DE4">
        <w:rPr>
          <w:rFonts w:cs="Times New Roman"/>
          <w:lang w:val="en-US"/>
        </w:rPr>
        <w:t>fulfillment</w:t>
      </w:r>
      <w:r w:rsidRPr="004A3DE4">
        <w:rPr>
          <w:rFonts w:cs="Times New Roman"/>
          <w:lang w:val="en-US"/>
        </w:rPr>
        <w:t xml:space="preserve"> through the Bill of Materials (BOM) distribution, which is</w:t>
      </w:r>
      <w:r w:rsidR="00B1311A" w:rsidRPr="004A3DE4">
        <w:rPr>
          <w:rFonts w:cs="Times New Roman"/>
          <w:lang w:val="en-US"/>
        </w:rPr>
        <w:t xml:space="preserve"> </w:t>
      </w:r>
      <w:r w:rsidRPr="004A3DE4">
        <w:rPr>
          <w:rFonts w:cs="Times New Roman"/>
          <w:lang w:val="en-US"/>
        </w:rPr>
        <w:t>responsible for issuing the manufacturing, distribution and service orders generated for</w:t>
      </w:r>
      <w:r w:rsidR="00B1311A" w:rsidRPr="004A3DE4">
        <w:rPr>
          <w:rFonts w:cs="Times New Roman"/>
          <w:lang w:val="en-US"/>
        </w:rPr>
        <w:t xml:space="preserve"> </w:t>
      </w:r>
      <w:r w:rsidRPr="004A3DE4">
        <w:rPr>
          <w:rFonts w:cs="Times New Roman"/>
          <w:lang w:val="en-US"/>
        </w:rPr>
        <w:t>each product and service included in the PS-P. Should any technical problems arise at this</w:t>
      </w:r>
      <w:r w:rsidR="00B1311A" w:rsidRPr="004A3DE4">
        <w:rPr>
          <w:rFonts w:cs="Times New Roman"/>
          <w:lang w:val="en-US"/>
        </w:rPr>
        <w:t xml:space="preserve"> </w:t>
      </w:r>
      <w:r w:rsidRPr="004A3DE4">
        <w:rPr>
          <w:rFonts w:cs="Times New Roman"/>
          <w:lang w:val="en-US"/>
        </w:rPr>
        <w:t>stage, the original order proposal may have to be modified as required, generating a new</w:t>
      </w:r>
      <w:r w:rsidR="00B1311A" w:rsidRPr="004A3DE4">
        <w:rPr>
          <w:rFonts w:cs="Times New Roman"/>
          <w:lang w:val="en-US"/>
        </w:rPr>
        <w:t xml:space="preserve"> </w:t>
      </w:r>
      <w:r w:rsidRPr="004A3DE4">
        <w:rPr>
          <w:rFonts w:cs="Times New Roman"/>
          <w:lang w:val="en-US"/>
        </w:rPr>
        <w:t>proposal. When these problems have been solved, the definitive production, distribution</w:t>
      </w:r>
      <w:r w:rsidR="00B1311A" w:rsidRPr="004A3DE4">
        <w:rPr>
          <w:rFonts w:cs="Times New Roman"/>
          <w:lang w:val="en-US"/>
        </w:rPr>
        <w:t xml:space="preserve"> </w:t>
      </w:r>
      <w:r w:rsidRPr="004A3DE4">
        <w:rPr>
          <w:rFonts w:cs="Times New Roman"/>
          <w:lang w:val="en-US"/>
        </w:rPr>
        <w:t>and installation phases are initiated (</w:t>
      </w:r>
      <w:r w:rsidR="00FA3AC1" w:rsidRPr="004A3DE4">
        <w:rPr>
          <w:rFonts w:cs="Times New Roman"/>
          <w:lang w:val="en-US"/>
        </w:rPr>
        <w:t>final</w:t>
      </w:r>
      <w:r w:rsidRPr="004A3DE4">
        <w:rPr>
          <w:rFonts w:cs="Times New Roman"/>
          <w:lang w:val="en-US"/>
        </w:rPr>
        <w:t xml:space="preserve"> </w:t>
      </w:r>
      <w:r w:rsidR="00FA3AC1" w:rsidRPr="004A3DE4">
        <w:rPr>
          <w:rFonts w:cs="Times New Roman"/>
          <w:lang w:val="en-US"/>
        </w:rPr>
        <w:t>fulfillment</w:t>
      </w:r>
      <w:r w:rsidRPr="004A3DE4">
        <w:rPr>
          <w:rFonts w:cs="Times New Roman"/>
          <w:lang w:val="en-US"/>
        </w:rPr>
        <w:t>). When the PS-P has been accepted</w:t>
      </w:r>
      <w:r w:rsidR="00B1311A" w:rsidRPr="004A3DE4">
        <w:rPr>
          <w:rFonts w:cs="Times New Roman"/>
          <w:lang w:val="en-US"/>
        </w:rPr>
        <w:t xml:space="preserve"> </w:t>
      </w:r>
      <w:r w:rsidRPr="004A3DE4">
        <w:rPr>
          <w:rFonts w:cs="Times New Roman"/>
          <w:lang w:val="en-US"/>
        </w:rPr>
        <w:t>by the customer, the billing process and order filing are carried out, after which the</w:t>
      </w:r>
      <w:r w:rsidR="00B1311A" w:rsidRPr="004A3DE4">
        <w:rPr>
          <w:rFonts w:cs="Times New Roman"/>
          <w:lang w:val="en-US"/>
        </w:rPr>
        <w:t xml:space="preserve"> </w:t>
      </w:r>
      <w:r w:rsidRPr="004A3DE4">
        <w:rPr>
          <w:rFonts w:cs="Times New Roman"/>
          <w:lang w:val="en-US"/>
        </w:rPr>
        <w:t>payments received for the order are appropriately distributed among the participating</w:t>
      </w:r>
      <w:r w:rsidR="00B1311A" w:rsidRPr="004A3DE4">
        <w:rPr>
          <w:rFonts w:cs="Times New Roman"/>
          <w:lang w:val="en-US"/>
        </w:rPr>
        <w:t xml:space="preserve"> </w:t>
      </w:r>
      <w:r w:rsidRPr="004A3DE4">
        <w:rPr>
          <w:rFonts w:cs="Times New Roman"/>
          <w:lang w:val="en-US"/>
        </w:rPr>
        <w:t>members of the chain.</w:t>
      </w:r>
    </w:p>
    <w:p w:rsidR="002032AB" w:rsidRPr="004A3DE4" w:rsidRDefault="002032AB" w:rsidP="004A3DE4">
      <w:pPr>
        <w:spacing w:after="0" w:line="240" w:lineRule="auto"/>
        <w:ind w:firstLine="270"/>
        <w:jc w:val="both"/>
        <w:rPr>
          <w:rFonts w:cs="Times New Roman"/>
          <w:lang w:val="en-US"/>
        </w:rPr>
      </w:pPr>
      <w:r w:rsidRPr="004A3DE4">
        <w:rPr>
          <w:rFonts w:cs="Times New Roman"/>
          <w:lang w:val="en-US"/>
        </w:rPr>
        <w:t xml:space="preserve">Because COPP is one of the EOM sub-processes that </w:t>
      </w:r>
      <w:r w:rsidR="00FA3AC1" w:rsidRPr="004A3DE4">
        <w:rPr>
          <w:rFonts w:cs="Times New Roman"/>
          <w:lang w:val="en-US"/>
        </w:rPr>
        <w:t>heavily</w:t>
      </w:r>
      <w:r w:rsidRPr="004A3DE4">
        <w:rPr>
          <w:rFonts w:cs="Times New Roman"/>
          <w:lang w:val="en-US"/>
        </w:rPr>
        <w:t xml:space="preserve"> impact on customer</w:t>
      </w:r>
      <w:r w:rsidR="00B1311A" w:rsidRPr="004A3DE4">
        <w:rPr>
          <w:rFonts w:cs="Times New Roman"/>
          <w:lang w:val="en-US"/>
        </w:rPr>
        <w:t xml:space="preserve"> </w:t>
      </w:r>
      <w:r w:rsidRPr="004A3DE4">
        <w:rPr>
          <w:rFonts w:cs="Times New Roman"/>
          <w:lang w:val="en-US"/>
        </w:rPr>
        <w:t xml:space="preserve">satisfaction, it is </w:t>
      </w:r>
      <w:r w:rsidR="00FA3AC1" w:rsidRPr="004A3DE4">
        <w:rPr>
          <w:rFonts w:cs="Times New Roman"/>
          <w:lang w:val="en-US"/>
        </w:rPr>
        <w:t>analyzed</w:t>
      </w:r>
      <w:r w:rsidRPr="004A3DE4">
        <w:rPr>
          <w:rFonts w:cs="Times New Roman"/>
          <w:lang w:val="en-US"/>
        </w:rPr>
        <w:t xml:space="preserve"> in more detail in the following paragraphs (Figure 5.9). pricing,</w:t>
      </w:r>
      <w:r w:rsidR="00B1311A" w:rsidRPr="004A3DE4">
        <w:rPr>
          <w:rFonts w:cs="Times New Roman"/>
          <w:lang w:val="en-US"/>
        </w:rPr>
        <w:t xml:space="preserve"> </w:t>
      </w:r>
      <w:r w:rsidRPr="004A3DE4">
        <w:rPr>
          <w:rFonts w:cs="Times New Roman"/>
          <w:lang w:val="en-US"/>
        </w:rPr>
        <w:t>shipment conditions and any other options required by the PS-P customer order proposal</w:t>
      </w:r>
      <w:r w:rsidR="00B1311A" w:rsidRPr="004A3DE4">
        <w:rPr>
          <w:rFonts w:cs="Times New Roman"/>
          <w:lang w:val="en-US"/>
        </w:rPr>
        <w:t xml:space="preserve"> </w:t>
      </w:r>
      <w:r w:rsidRPr="004A3DE4">
        <w:rPr>
          <w:rFonts w:cs="Times New Roman"/>
          <w:lang w:val="en-US"/>
        </w:rPr>
        <w:t>are filtered by product/service and sent to the appropriate partner with the aim of defining</w:t>
      </w:r>
      <w:r w:rsidR="00B1311A" w:rsidRPr="004A3DE4">
        <w:rPr>
          <w:rFonts w:cs="Times New Roman"/>
          <w:lang w:val="en-US"/>
        </w:rPr>
        <w:t xml:space="preserve"> </w:t>
      </w:r>
      <w:r w:rsidRPr="004A3DE4">
        <w:rPr>
          <w:rFonts w:cs="Times New Roman"/>
          <w:lang w:val="en-US"/>
        </w:rPr>
        <w:t>a feasible and reliable PS-P delivery date. For the case under study, the data concerning</w:t>
      </w:r>
      <w:r w:rsidR="00B1311A" w:rsidRPr="004A3DE4">
        <w:rPr>
          <w:rFonts w:cs="Times New Roman"/>
          <w:lang w:val="en-US"/>
        </w:rPr>
        <w:t xml:space="preserve"> </w:t>
      </w:r>
      <w:r w:rsidRPr="004A3DE4">
        <w:rPr>
          <w:rFonts w:cs="Times New Roman"/>
          <w:lang w:val="en-US"/>
        </w:rPr>
        <w:t>tiles will be sent to Keraben, the kitchen furniture data will be sent to Febal and finally</w:t>
      </w:r>
      <w:r w:rsidR="00B1311A" w:rsidRPr="004A3DE4">
        <w:rPr>
          <w:rFonts w:cs="Times New Roman"/>
          <w:lang w:val="en-US"/>
        </w:rPr>
        <w:t xml:space="preserve"> </w:t>
      </w:r>
      <w:r w:rsidRPr="004A3DE4">
        <w:rPr>
          <w:rFonts w:cs="Times New Roman"/>
          <w:lang w:val="en-US"/>
        </w:rPr>
        <w:t>the installation data to the installers team.</w:t>
      </w:r>
    </w:p>
    <w:p w:rsidR="004D7D0E" w:rsidRPr="004A3DE4" w:rsidRDefault="002032AB" w:rsidP="004A3DE4">
      <w:pPr>
        <w:spacing w:after="0"/>
        <w:ind w:firstLine="270"/>
        <w:jc w:val="both"/>
        <w:rPr>
          <w:rFonts w:cs="Times New Roman"/>
          <w:lang w:val="en-US"/>
        </w:rPr>
      </w:pPr>
      <w:r w:rsidRPr="004A3DE4">
        <w:rPr>
          <w:rFonts w:cs="Times New Roman"/>
          <w:lang w:val="en-US"/>
        </w:rPr>
        <w:t>Since Keraben manufactures under an MTS strategy, the first step consists of calculating</w:t>
      </w:r>
      <w:r w:rsidR="00B1311A" w:rsidRPr="004A3DE4">
        <w:rPr>
          <w:rFonts w:cs="Times New Roman"/>
          <w:lang w:val="en-US"/>
        </w:rPr>
        <w:t xml:space="preserve"> </w:t>
      </w:r>
      <w:r w:rsidRPr="004A3DE4">
        <w:rPr>
          <w:rFonts w:cs="Times New Roman"/>
          <w:lang w:val="en-US"/>
        </w:rPr>
        <w:t>the available stock of final product (tiles), actual or planned, that is not yet committed</w:t>
      </w:r>
      <w:r w:rsidR="00B1311A" w:rsidRPr="004A3DE4">
        <w:rPr>
          <w:rFonts w:cs="Times New Roman"/>
          <w:lang w:val="en-US"/>
        </w:rPr>
        <w:t xml:space="preserve"> </w:t>
      </w:r>
      <w:r w:rsidRPr="004A3DE4">
        <w:rPr>
          <w:rFonts w:cs="Times New Roman"/>
          <w:lang w:val="en-US"/>
        </w:rPr>
        <w:t>to existing customers (ATP) for each time period. If there are not enough ATP quantities,</w:t>
      </w:r>
      <w:r w:rsidR="00B1311A" w:rsidRPr="004A3DE4">
        <w:rPr>
          <w:rFonts w:cs="Times New Roman"/>
          <w:lang w:val="en-US"/>
        </w:rPr>
        <w:t xml:space="preserve"> </w:t>
      </w:r>
      <w:r w:rsidRPr="004A3DE4">
        <w:rPr>
          <w:rFonts w:cs="Times New Roman"/>
          <w:lang w:val="en-US"/>
        </w:rPr>
        <w:t>Keraben can compute the uncommitted available production capacity (CTP), in order to</w:t>
      </w:r>
      <w:r w:rsidR="00B1311A" w:rsidRPr="004A3DE4">
        <w:rPr>
          <w:rFonts w:cs="Times New Roman"/>
          <w:lang w:val="en-US"/>
        </w:rPr>
        <w:t xml:space="preserve"> </w:t>
      </w:r>
      <w:r w:rsidR="00BC13C2" w:rsidRPr="004A3DE4">
        <w:rPr>
          <w:rFonts w:cs="Times New Roman"/>
          <w:lang w:val="en-US"/>
        </w:rPr>
        <w:t>find available dates for the manufacture of the product requested. This has a direct impact</w:t>
      </w:r>
      <w:r w:rsidR="00B1311A" w:rsidRPr="004A3DE4">
        <w:rPr>
          <w:rFonts w:cs="Times New Roman"/>
          <w:lang w:val="en-US"/>
        </w:rPr>
        <w:t xml:space="preserve"> </w:t>
      </w:r>
      <w:r w:rsidR="00BC13C2" w:rsidRPr="004A3DE4">
        <w:rPr>
          <w:rFonts w:cs="Times New Roman"/>
          <w:lang w:val="en-US"/>
        </w:rPr>
        <w:t>on production planning, and therefore date validation is necessary. However, to ensure</w:t>
      </w:r>
      <w:r w:rsidR="00B1311A" w:rsidRPr="004A3DE4">
        <w:rPr>
          <w:rFonts w:cs="Times New Roman"/>
          <w:lang w:val="en-US"/>
        </w:rPr>
        <w:t xml:space="preserve"> </w:t>
      </w:r>
      <w:r w:rsidR="00BC13C2" w:rsidRPr="004A3DE4">
        <w:rPr>
          <w:rFonts w:cs="Times New Roman"/>
          <w:lang w:val="en-US"/>
        </w:rPr>
        <w:t>on-time delivery, enough uncommitted distribution capacity must be available (DTP).</w:t>
      </w:r>
      <w:r w:rsidR="00B1311A" w:rsidRPr="004A3DE4">
        <w:rPr>
          <w:rFonts w:cs="Times New Roman"/>
          <w:lang w:val="en-US"/>
        </w:rPr>
        <w:t xml:space="preserve"> </w:t>
      </w:r>
      <w:r w:rsidR="00BC13C2" w:rsidRPr="004A3DE4">
        <w:rPr>
          <w:rFonts w:cs="Times New Roman"/>
          <w:lang w:val="en-US"/>
        </w:rPr>
        <w:t>Based on this information, provisional delivery dates are proposed by Keraben.</w:t>
      </w:r>
      <w:r w:rsidR="00B1311A" w:rsidRPr="004A3DE4">
        <w:rPr>
          <w:rFonts w:cs="Times New Roman"/>
          <w:lang w:val="en-US"/>
        </w:rPr>
        <w:t xml:space="preserve"> </w:t>
      </w:r>
    </w:p>
    <w:p w:rsidR="004D7D0E" w:rsidRPr="004A3DE4" w:rsidRDefault="00BC13C2" w:rsidP="004A3DE4">
      <w:pPr>
        <w:spacing w:after="0"/>
        <w:ind w:firstLine="270"/>
        <w:jc w:val="both"/>
        <w:rPr>
          <w:rFonts w:cs="Times New Roman"/>
          <w:lang w:val="en-US"/>
        </w:rPr>
      </w:pPr>
      <w:r w:rsidRPr="004A3DE4">
        <w:rPr>
          <w:rFonts w:cs="Times New Roman"/>
          <w:lang w:val="en-US"/>
        </w:rPr>
        <w:t>A similar process is carried out by Febal but with some differences. Since this partner</w:t>
      </w:r>
      <w:r w:rsidR="00B1311A" w:rsidRPr="004A3DE4">
        <w:rPr>
          <w:rFonts w:cs="Times New Roman"/>
          <w:lang w:val="en-US"/>
        </w:rPr>
        <w:t xml:space="preserve"> </w:t>
      </w:r>
      <w:r w:rsidRPr="004A3DE4">
        <w:rPr>
          <w:rFonts w:cs="Times New Roman"/>
          <w:lang w:val="en-US"/>
        </w:rPr>
        <w:t>uses an ATE manufacturing strategy, available stock only exists for modular components</w:t>
      </w:r>
      <w:r w:rsidR="00B1311A" w:rsidRPr="004A3DE4">
        <w:rPr>
          <w:rFonts w:cs="Times New Roman"/>
          <w:lang w:val="en-US"/>
        </w:rPr>
        <w:t xml:space="preserve"> </w:t>
      </w:r>
      <w:r w:rsidRPr="004A3DE4">
        <w:rPr>
          <w:rFonts w:cs="Times New Roman"/>
          <w:lang w:val="en-US"/>
        </w:rPr>
        <w:t>of kitchen furniture, so that, to propose feasible delivery dates, the ATP quantities for</w:t>
      </w:r>
      <w:r w:rsidR="00B1311A" w:rsidRPr="004A3DE4">
        <w:rPr>
          <w:rFonts w:cs="Times New Roman"/>
          <w:lang w:val="en-US"/>
        </w:rPr>
        <w:t xml:space="preserve"> </w:t>
      </w:r>
      <w:r w:rsidRPr="004A3DE4">
        <w:rPr>
          <w:rFonts w:cs="Times New Roman"/>
          <w:lang w:val="en-US"/>
        </w:rPr>
        <w:t xml:space="preserve">these components has </w:t>
      </w:r>
      <w:r w:rsidRPr="004A3DE4">
        <w:rPr>
          <w:rFonts w:cs="Times New Roman"/>
          <w:lang w:val="en-US"/>
        </w:rPr>
        <w:lastRenderedPageBreak/>
        <w:t>to be computed. The assembly of final products is made for</w:t>
      </w:r>
      <w:r w:rsidR="00B1311A" w:rsidRPr="004A3DE4">
        <w:rPr>
          <w:rFonts w:cs="Times New Roman"/>
          <w:lang w:val="en-US"/>
        </w:rPr>
        <w:t xml:space="preserve"> </w:t>
      </w:r>
      <w:r w:rsidRPr="004A3DE4">
        <w:rPr>
          <w:rFonts w:cs="Times New Roman"/>
          <w:lang w:val="en-US"/>
        </w:rPr>
        <w:t xml:space="preserve">committed customers' orders considering transport constraints to </w:t>
      </w:r>
      <w:r w:rsidR="00FA3AC1" w:rsidRPr="004A3DE4">
        <w:rPr>
          <w:rFonts w:cs="Times New Roman"/>
          <w:lang w:val="en-US"/>
        </w:rPr>
        <w:t>maximize</w:t>
      </w:r>
      <w:r w:rsidRPr="004A3DE4">
        <w:rPr>
          <w:rFonts w:cs="Times New Roman"/>
          <w:lang w:val="en-US"/>
        </w:rPr>
        <w:t xml:space="preserve"> transport</w:t>
      </w:r>
      <w:r w:rsidR="00B1311A" w:rsidRPr="004A3DE4">
        <w:rPr>
          <w:rFonts w:cs="Times New Roman"/>
          <w:lang w:val="en-US"/>
        </w:rPr>
        <w:t xml:space="preserve"> </w:t>
      </w:r>
      <w:r w:rsidRPr="004A3DE4">
        <w:rPr>
          <w:rFonts w:cs="Times New Roman"/>
          <w:lang w:val="en-US"/>
        </w:rPr>
        <w:t>efficiency. This is the reason for computing not only ATP but also CTP (uncommitted</w:t>
      </w:r>
      <w:r w:rsidR="00B1311A" w:rsidRPr="004A3DE4">
        <w:rPr>
          <w:rFonts w:cs="Times New Roman"/>
          <w:lang w:val="en-US"/>
        </w:rPr>
        <w:t xml:space="preserve"> </w:t>
      </w:r>
      <w:r w:rsidRPr="004A3DE4">
        <w:rPr>
          <w:rFonts w:cs="Times New Roman"/>
          <w:lang w:val="en-US"/>
        </w:rPr>
        <w:t>available assembly capacity). The possible dates obtained could modify the production</w:t>
      </w:r>
      <w:r w:rsidR="00B1311A" w:rsidRPr="004A3DE4">
        <w:rPr>
          <w:rFonts w:cs="Times New Roman"/>
          <w:lang w:val="en-US"/>
        </w:rPr>
        <w:t xml:space="preserve"> </w:t>
      </w:r>
      <w:r w:rsidRPr="004A3DE4">
        <w:rPr>
          <w:rFonts w:cs="Times New Roman"/>
          <w:lang w:val="en-US"/>
        </w:rPr>
        <w:t>plan and must be checked with DTP quantities.</w:t>
      </w:r>
      <w:r w:rsidR="00B1311A" w:rsidRPr="004A3DE4">
        <w:rPr>
          <w:rFonts w:cs="Times New Roman"/>
          <w:lang w:val="en-US"/>
        </w:rPr>
        <w:t xml:space="preserve"> </w:t>
      </w:r>
    </w:p>
    <w:p w:rsidR="00BC13C2" w:rsidRPr="004A3DE4" w:rsidRDefault="00BC13C2" w:rsidP="004A3DE4">
      <w:pPr>
        <w:spacing w:after="120"/>
        <w:ind w:firstLine="270"/>
        <w:jc w:val="both"/>
        <w:rPr>
          <w:rFonts w:cs="Times New Roman"/>
          <w:lang w:val="en-US"/>
        </w:rPr>
      </w:pPr>
      <w:r w:rsidRPr="004A3DE4">
        <w:rPr>
          <w:rFonts w:cs="Times New Roman"/>
          <w:lang w:val="en-US"/>
        </w:rPr>
        <w:t>Finally, in order to install the kitchen ambience PS-P, the installers team must provide</w:t>
      </w:r>
      <w:r w:rsidR="00B1311A" w:rsidRPr="004A3DE4">
        <w:rPr>
          <w:rFonts w:cs="Times New Roman"/>
          <w:lang w:val="en-US"/>
        </w:rPr>
        <w:t xml:space="preserve"> </w:t>
      </w:r>
      <w:r w:rsidRPr="004A3DE4">
        <w:rPr>
          <w:rFonts w:cs="Times New Roman"/>
          <w:lang w:val="en-US"/>
        </w:rPr>
        <w:t>dates for installation of the product based on their uncommitted available installer</w:t>
      </w:r>
      <w:r w:rsidR="00B1311A" w:rsidRPr="004A3DE4">
        <w:rPr>
          <w:rFonts w:cs="Times New Roman"/>
          <w:lang w:val="en-US"/>
        </w:rPr>
        <w:t xml:space="preserve"> </w:t>
      </w:r>
      <w:r w:rsidRPr="004A3DE4">
        <w:rPr>
          <w:rFonts w:cs="Times New Roman"/>
          <w:lang w:val="en-US"/>
        </w:rPr>
        <w:t>capacity (CTP).</w:t>
      </w:r>
    </w:p>
    <w:p w:rsidR="00BC13C2" w:rsidRPr="004A3DE4" w:rsidRDefault="004C6E3D" w:rsidP="004A3DE4">
      <w:pPr>
        <w:rPr>
          <w:lang w:val="en-US"/>
        </w:rPr>
      </w:pPr>
      <w:r w:rsidRPr="004A3DE4">
        <w:rPr>
          <w:noProof/>
          <w:lang w:val="en-US"/>
        </w:rPr>
        <w:drawing>
          <wp:anchor distT="0" distB="0" distL="114300" distR="114300" simplePos="0" relativeHeight="251652608" behindDoc="0" locked="0" layoutInCell="1" allowOverlap="1" wp14:anchorId="55B44CE8" wp14:editId="00F7401E">
            <wp:simplePos x="0" y="0"/>
            <wp:positionH relativeFrom="column">
              <wp:posOffset>0</wp:posOffset>
            </wp:positionH>
            <wp:positionV relativeFrom="line">
              <wp:posOffset>285115</wp:posOffset>
            </wp:positionV>
            <wp:extent cx="5364480" cy="4928235"/>
            <wp:effectExtent l="0" t="0" r="7620" b="571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0016_NEW Figur 5-8.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364480" cy="4928235"/>
                    </a:xfrm>
                    <a:prstGeom prst="rect">
                      <a:avLst/>
                    </a:prstGeom>
                  </pic:spPr>
                </pic:pic>
              </a:graphicData>
            </a:graphic>
          </wp:anchor>
        </w:drawing>
      </w:r>
      <w:r w:rsidR="00BC13C2" w:rsidRPr="004A3DE4">
        <w:rPr>
          <w:lang w:val="en-US"/>
        </w:rPr>
        <w:br w:type="page"/>
      </w:r>
    </w:p>
    <w:p w:rsidR="004C6E3D" w:rsidRPr="004A3DE4" w:rsidRDefault="004C6E3D" w:rsidP="004A3DE4">
      <w:pPr>
        <w:spacing w:after="0" w:line="240" w:lineRule="auto"/>
        <w:jc w:val="both"/>
        <w:rPr>
          <w:lang w:val="en-US"/>
        </w:rPr>
      </w:pPr>
      <w:r w:rsidRPr="004A3DE4">
        <w:rPr>
          <w:noProof/>
          <w:lang w:val="en-US"/>
        </w:rPr>
        <w:lastRenderedPageBreak/>
        <w:drawing>
          <wp:anchor distT="0" distB="0" distL="114300" distR="114300" simplePos="0" relativeHeight="251654656" behindDoc="0" locked="0" layoutInCell="1" allowOverlap="1" wp14:anchorId="28637E97" wp14:editId="0BFC2979">
            <wp:simplePos x="0" y="0"/>
            <wp:positionH relativeFrom="column">
              <wp:posOffset>0</wp:posOffset>
            </wp:positionH>
            <wp:positionV relativeFrom="line">
              <wp:posOffset>171450</wp:posOffset>
            </wp:positionV>
            <wp:extent cx="5476875" cy="4108450"/>
            <wp:effectExtent l="0" t="0" r="9525" b="635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0017_NEW Figur 5-9.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76875" cy="4108450"/>
                    </a:xfrm>
                    <a:prstGeom prst="rect">
                      <a:avLst/>
                    </a:prstGeom>
                  </pic:spPr>
                </pic:pic>
              </a:graphicData>
            </a:graphic>
          </wp:anchor>
        </w:drawing>
      </w:r>
    </w:p>
    <w:p w:rsidR="004C6E3D" w:rsidRPr="004A3DE4" w:rsidRDefault="004C6E3D" w:rsidP="004A3DE4">
      <w:pPr>
        <w:spacing w:after="0" w:line="240" w:lineRule="auto"/>
        <w:jc w:val="both"/>
        <w:rPr>
          <w:lang w:val="en-US"/>
        </w:rPr>
      </w:pPr>
    </w:p>
    <w:p w:rsidR="004C6E3D" w:rsidRPr="004A3DE4" w:rsidRDefault="004C6E3D" w:rsidP="004A3DE4">
      <w:pPr>
        <w:spacing w:after="0" w:line="240" w:lineRule="auto"/>
        <w:jc w:val="both"/>
        <w:rPr>
          <w:lang w:val="en-US"/>
        </w:rPr>
      </w:pPr>
    </w:p>
    <w:p w:rsidR="004C6E3D" w:rsidRPr="004A3DE4" w:rsidRDefault="004C6E3D" w:rsidP="004A3DE4">
      <w:pPr>
        <w:spacing w:after="0" w:line="240" w:lineRule="auto"/>
        <w:jc w:val="both"/>
        <w:rPr>
          <w:lang w:val="en-US"/>
        </w:rPr>
      </w:pPr>
    </w:p>
    <w:p w:rsidR="00BC13C2" w:rsidRPr="004A3DE4" w:rsidRDefault="00BC13C2" w:rsidP="004A3DE4">
      <w:pPr>
        <w:spacing w:after="0" w:line="240" w:lineRule="auto"/>
        <w:jc w:val="both"/>
        <w:rPr>
          <w:rFonts w:cs="Times New Roman"/>
          <w:lang w:val="en-US"/>
        </w:rPr>
      </w:pPr>
      <w:r w:rsidRPr="004A3DE4">
        <w:rPr>
          <w:rFonts w:cs="Times New Roman"/>
          <w:lang w:val="en-US"/>
        </w:rPr>
        <w:t>A f</w:t>
      </w:r>
      <w:r w:rsidR="004C6E3D" w:rsidRPr="004A3DE4">
        <w:rPr>
          <w:rFonts w:cs="Times New Roman"/>
          <w:lang w:val="en-US"/>
        </w:rPr>
        <w:t>i</w:t>
      </w:r>
      <w:r w:rsidRPr="004A3DE4">
        <w:rPr>
          <w:rFonts w:cs="Times New Roman"/>
          <w:lang w:val="en-US"/>
        </w:rPr>
        <w:t>nal coordination among all the dates provided by different partners will be</w:t>
      </w:r>
      <w:r w:rsidR="00B1311A" w:rsidRPr="004A3DE4">
        <w:rPr>
          <w:rFonts w:cs="Times New Roman"/>
          <w:lang w:val="en-US"/>
        </w:rPr>
        <w:t xml:space="preserve"> </w:t>
      </w:r>
      <w:r w:rsidRPr="004A3DE4">
        <w:rPr>
          <w:rFonts w:cs="Times New Roman"/>
          <w:lang w:val="en-US"/>
        </w:rPr>
        <w:t>necessary before communicating the final delivery date to the customer. This date must</w:t>
      </w:r>
      <w:r w:rsidR="00B1311A" w:rsidRPr="004A3DE4">
        <w:rPr>
          <w:rFonts w:cs="Times New Roman"/>
          <w:lang w:val="en-US"/>
        </w:rPr>
        <w:t xml:space="preserve"> </w:t>
      </w:r>
      <w:r w:rsidRPr="004A3DE4">
        <w:rPr>
          <w:rFonts w:cs="Times New Roman"/>
          <w:lang w:val="en-US"/>
        </w:rPr>
        <w:t>be accepted by the customer before a commitment will be made.</w:t>
      </w:r>
      <w:r w:rsidR="00B1311A" w:rsidRPr="004A3DE4">
        <w:rPr>
          <w:rFonts w:cs="Times New Roman"/>
          <w:lang w:val="en-US"/>
        </w:rPr>
        <w:t xml:space="preserve"> </w:t>
      </w:r>
      <w:r w:rsidRPr="004A3DE4">
        <w:rPr>
          <w:rFonts w:cs="Times New Roman"/>
          <w:lang w:val="en-US"/>
        </w:rPr>
        <w:t>Let us now consider the case of a small customer who has to install a kitchen or</w:t>
      </w:r>
      <w:r w:rsidR="00B1311A" w:rsidRPr="004A3DE4">
        <w:rPr>
          <w:rFonts w:cs="Times New Roman"/>
          <w:lang w:val="en-US"/>
        </w:rPr>
        <w:t xml:space="preserve"> </w:t>
      </w:r>
      <w:r w:rsidRPr="004A3DE4">
        <w:rPr>
          <w:rFonts w:cs="Times New Roman"/>
          <w:lang w:val="en-US"/>
        </w:rPr>
        <w:t>bathroom. In the to-be context described, he only goes to one sales point to choose all the</w:t>
      </w:r>
      <w:r w:rsidR="00B1311A" w:rsidRPr="004A3DE4">
        <w:rPr>
          <w:rFonts w:cs="Times New Roman"/>
          <w:lang w:val="en-US"/>
        </w:rPr>
        <w:t xml:space="preserve"> </w:t>
      </w:r>
      <w:r w:rsidRPr="004A3DE4">
        <w:rPr>
          <w:rFonts w:cs="Times New Roman"/>
          <w:lang w:val="en-US"/>
        </w:rPr>
        <w:t>necessary items included in the sales package. The advice provided by sales personnel will</w:t>
      </w:r>
      <w:r w:rsidR="00B1311A" w:rsidRPr="004A3DE4">
        <w:rPr>
          <w:rFonts w:cs="Times New Roman"/>
          <w:lang w:val="en-US"/>
        </w:rPr>
        <w:t xml:space="preserve"> </w:t>
      </w:r>
      <w:r w:rsidRPr="004A3DE4">
        <w:rPr>
          <w:rFonts w:cs="Times New Roman"/>
          <w:lang w:val="en-US"/>
        </w:rPr>
        <w:t>enable him to acquire different combinations of specially designed up-to-date auxiliary</w:t>
      </w:r>
      <w:r w:rsidR="00B1311A" w:rsidRPr="004A3DE4">
        <w:rPr>
          <w:rFonts w:cs="Times New Roman"/>
          <w:lang w:val="en-US"/>
        </w:rPr>
        <w:t xml:space="preserve"> </w:t>
      </w:r>
      <w:r w:rsidRPr="004A3DE4">
        <w:rPr>
          <w:rFonts w:cs="Times New Roman"/>
          <w:lang w:val="en-US"/>
        </w:rPr>
        <w:t xml:space="preserve">equipment. The customer therefore avoids the laborious </w:t>
      </w:r>
      <w:r w:rsidR="00FA3AC1" w:rsidRPr="004A3DE4">
        <w:rPr>
          <w:rFonts w:cs="Times New Roman"/>
          <w:lang w:val="en-US"/>
        </w:rPr>
        <w:t>process</w:t>
      </w:r>
      <w:r w:rsidRPr="004A3DE4">
        <w:rPr>
          <w:rFonts w:cs="Times New Roman"/>
          <w:lang w:val="en-US"/>
        </w:rPr>
        <w:t xml:space="preserve"> of going round all the</w:t>
      </w:r>
      <w:r w:rsidR="00B1311A" w:rsidRPr="004A3DE4">
        <w:rPr>
          <w:rFonts w:cs="Times New Roman"/>
          <w:lang w:val="en-US"/>
        </w:rPr>
        <w:t xml:space="preserve"> </w:t>
      </w:r>
      <w:r w:rsidRPr="004A3DE4">
        <w:rPr>
          <w:rFonts w:cs="Times New Roman"/>
          <w:lang w:val="en-US"/>
        </w:rPr>
        <w:t>different providers to acquire the different items. In this case, a single outlet coordinates</w:t>
      </w:r>
      <w:r w:rsidR="00B1311A" w:rsidRPr="004A3DE4">
        <w:rPr>
          <w:rFonts w:cs="Times New Roman"/>
          <w:lang w:val="en-US"/>
        </w:rPr>
        <w:t xml:space="preserve"> </w:t>
      </w:r>
      <w:r w:rsidRPr="004A3DE4">
        <w:rPr>
          <w:rFonts w:cs="Times New Roman"/>
          <w:lang w:val="en-US"/>
        </w:rPr>
        <w:t>all the details on delivery, transport and installation. There should be technical problems</w:t>
      </w:r>
      <w:r w:rsidR="00B1311A" w:rsidRPr="004A3DE4">
        <w:rPr>
          <w:rFonts w:cs="Times New Roman"/>
          <w:lang w:val="en-US"/>
        </w:rPr>
        <w:t xml:space="preserve"> </w:t>
      </w:r>
      <w:r w:rsidRPr="004A3DE4">
        <w:rPr>
          <w:rFonts w:cs="Times New Roman"/>
          <w:lang w:val="en-US"/>
        </w:rPr>
        <w:t>during any of the phases with any of the items involved, which can be controlled from</w:t>
      </w:r>
      <w:r w:rsidR="00B1311A" w:rsidRPr="004A3DE4">
        <w:rPr>
          <w:rFonts w:cs="Times New Roman"/>
          <w:lang w:val="en-US"/>
        </w:rPr>
        <w:t xml:space="preserve"> </w:t>
      </w:r>
      <w:r w:rsidRPr="004A3DE4">
        <w:rPr>
          <w:rFonts w:cs="Times New Roman"/>
          <w:lang w:val="en-US"/>
        </w:rPr>
        <w:t>the sales outlet with a view to considering the subsequent effects on the other items in</w:t>
      </w:r>
      <w:r w:rsidR="00B1311A" w:rsidRPr="004A3DE4">
        <w:rPr>
          <w:rFonts w:cs="Times New Roman"/>
          <w:lang w:val="en-US"/>
        </w:rPr>
        <w:t xml:space="preserve"> </w:t>
      </w:r>
      <w:r w:rsidRPr="004A3DE4">
        <w:rPr>
          <w:rFonts w:cs="Times New Roman"/>
          <w:lang w:val="en-US"/>
        </w:rPr>
        <w:t>the package.</w:t>
      </w:r>
    </w:p>
    <w:p w:rsidR="00BC13C2" w:rsidRPr="004A3DE4" w:rsidRDefault="00BC13C2" w:rsidP="004A3DE4">
      <w:pPr>
        <w:spacing w:after="0" w:line="240" w:lineRule="auto"/>
        <w:jc w:val="both"/>
        <w:rPr>
          <w:lang w:val="en-US"/>
        </w:rPr>
      </w:pPr>
    </w:p>
    <w:p w:rsidR="00BC13C2" w:rsidRPr="000B4049" w:rsidRDefault="00BC13C2" w:rsidP="004A3DE4">
      <w:pPr>
        <w:spacing w:after="0" w:line="240" w:lineRule="auto"/>
        <w:jc w:val="both"/>
        <w:rPr>
          <w:rFonts w:ascii="Tahoma" w:hAnsi="Tahoma" w:cs="Tahoma"/>
          <w:sz w:val="28"/>
          <w:lang w:val="en-US"/>
        </w:rPr>
      </w:pPr>
      <w:r w:rsidRPr="000B4049">
        <w:rPr>
          <w:rFonts w:ascii="Tahoma" w:hAnsi="Tahoma" w:cs="Tahoma"/>
          <w:sz w:val="28"/>
          <w:lang w:val="en-US"/>
        </w:rPr>
        <w:t>5.3 Conclusions</w:t>
      </w:r>
    </w:p>
    <w:p w:rsidR="00BC13C2" w:rsidRPr="004A3DE4" w:rsidRDefault="00BC13C2" w:rsidP="004A3DE4">
      <w:pPr>
        <w:spacing w:after="0" w:line="240" w:lineRule="auto"/>
        <w:jc w:val="both"/>
        <w:rPr>
          <w:lang w:val="en-US"/>
        </w:rPr>
      </w:pPr>
    </w:p>
    <w:p w:rsidR="00BC13C2" w:rsidRPr="004A3DE4" w:rsidRDefault="00BC13C2" w:rsidP="004A3DE4">
      <w:pPr>
        <w:spacing w:after="0" w:line="240" w:lineRule="auto"/>
        <w:jc w:val="both"/>
        <w:rPr>
          <w:rFonts w:cs="Times New Roman"/>
          <w:lang w:val="en-US"/>
        </w:rPr>
      </w:pPr>
      <w:r w:rsidRPr="004A3DE4">
        <w:rPr>
          <w:rFonts w:cs="Times New Roman"/>
          <w:lang w:val="en-US"/>
        </w:rPr>
        <w:t>Nowadays, the competitiveness of an enterprise and the value it generates cannot be</w:t>
      </w:r>
      <w:r w:rsidR="00B1311A" w:rsidRPr="004A3DE4">
        <w:rPr>
          <w:rFonts w:cs="Times New Roman"/>
          <w:lang w:val="en-US"/>
        </w:rPr>
        <w:t xml:space="preserve"> </w:t>
      </w:r>
      <w:r w:rsidRPr="004A3DE4">
        <w:rPr>
          <w:rFonts w:cs="Times New Roman"/>
          <w:lang w:val="en-US"/>
        </w:rPr>
        <w:t>understood without considering the spectrum of suppliers and customers with whom the</w:t>
      </w:r>
      <w:r w:rsidR="00B1311A" w:rsidRPr="004A3DE4">
        <w:rPr>
          <w:rFonts w:cs="Times New Roman"/>
          <w:lang w:val="en-US"/>
        </w:rPr>
        <w:t xml:space="preserve"> </w:t>
      </w:r>
      <w:r w:rsidRPr="004A3DE4">
        <w:rPr>
          <w:rFonts w:cs="Times New Roman"/>
          <w:lang w:val="en-US"/>
        </w:rPr>
        <w:t>enterprise is related. Companies that have accepted, or are in the process of accepting,</w:t>
      </w:r>
      <w:r w:rsidR="00B1311A" w:rsidRPr="004A3DE4">
        <w:rPr>
          <w:rFonts w:cs="Times New Roman"/>
          <w:lang w:val="en-US"/>
        </w:rPr>
        <w:t xml:space="preserve"> </w:t>
      </w:r>
      <w:r w:rsidRPr="004A3DE4">
        <w:rPr>
          <w:rFonts w:cs="Times New Roman"/>
          <w:lang w:val="en-US"/>
        </w:rPr>
        <w:t>form part of a value network.</w:t>
      </w:r>
      <w:r w:rsidRPr="004A3DE4">
        <w:rPr>
          <w:rFonts w:cs="Times New Roman"/>
          <w:lang w:val="en-US"/>
        </w:rPr>
        <w:br w:type="page"/>
      </w:r>
    </w:p>
    <w:p w:rsidR="00BC13C2" w:rsidRPr="004A3DE4" w:rsidRDefault="00BC13C2" w:rsidP="004A3DE4">
      <w:pPr>
        <w:spacing w:after="0" w:line="240" w:lineRule="auto"/>
        <w:jc w:val="both"/>
        <w:rPr>
          <w:rFonts w:cs="Times New Roman"/>
          <w:lang w:val="en-US"/>
        </w:rPr>
      </w:pPr>
      <w:r w:rsidRPr="004A3DE4">
        <w:rPr>
          <w:rFonts w:cs="Times New Roman"/>
          <w:lang w:val="en-US"/>
        </w:rPr>
        <w:lastRenderedPageBreak/>
        <w:t>Interest in improving cooperation and collaboration with other members of the</w:t>
      </w:r>
      <w:r w:rsidR="00B1311A" w:rsidRPr="004A3DE4">
        <w:rPr>
          <w:rFonts w:cs="Times New Roman"/>
          <w:lang w:val="en-US"/>
        </w:rPr>
        <w:t xml:space="preserve"> </w:t>
      </w:r>
      <w:r w:rsidRPr="004A3DE4">
        <w:rPr>
          <w:rFonts w:cs="Times New Roman"/>
          <w:lang w:val="en-US"/>
        </w:rPr>
        <w:t>network is becoming more evident. One of the best business opportunities that has</w:t>
      </w:r>
      <w:r w:rsidR="00B1311A" w:rsidRPr="004A3DE4">
        <w:rPr>
          <w:rFonts w:cs="Times New Roman"/>
          <w:lang w:val="en-US"/>
        </w:rPr>
        <w:t xml:space="preserve"> </w:t>
      </w:r>
      <w:r w:rsidRPr="004A3DE4">
        <w:rPr>
          <w:rFonts w:cs="Times New Roman"/>
          <w:lang w:val="en-US"/>
        </w:rPr>
        <w:t>been derived from collaborative networks is the merchandising of PS-Ps. These sets of</w:t>
      </w:r>
      <w:r w:rsidR="00B1311A" w:rsidRPr="004A3DE4">
        <w:rPr>
          <w:rFonts w:cs="Times New Roman"/>
          <w:lang w:val="en-US"/>
        </w:rPr>
        <w:t xml:space="preserve"> </w:t>
      </w:r>
      <w:r w:rsidRPr="004A3DE4">
        <w:rPr>
          <w:rFonts w:cs="Times New Roman"/>
          <w:lang w:val="en-US"/>
        </w:rPr>
        <w:t>complementary goods or services provided by different manufacturers or supply chains</w:t>
      </w:r>
      <w:r w:rsidR="00B1311A" w:rsidRPr="004A3DE4">
        <w:rPr>
          <w:rFonts w:cs="Times New Roman"/>
          <w:lang w:val="en-US"/>
        </w:rPr>
        <w:t xml:space="preserve"> </w:t>
      </w:r>
      <w:r w:rsidRPr="004A3DE4">
        <w:rPr>
          <w:rFonts w:cs="Times New Roman"/>
          <w:lang w:val="en-US"/>
        </w:rPr>
        <w:t>provide the customer with greater added value than the individual values of the products</w:t>
      </w:r>
      <w:r w:rsidR="00B1311A" w:rsidRPr="004A3DE4">
        <w:rPr>
          <w:rFonts w:cs="Times New Roman"/>
          <w:lang w:val="en-US"/>
        </w:rPr>
        <w:t xml:space="preserve"> </w:t>
      </w:r>
      <w:r w:rsidRPr="004A3DE4">
        <w:rPr>
          <w:rFonts w:cs="Times New Roman"/>
          <w:lang w:val="en-US"/>
        </w:rPr>
        <w:t>of which they are composed. However, the general adoption of collaborative systems,</w:t>
      </w:r>
      <w:r w:rsidR="00B1311A" w:rsidRPr="004A3DE4">
        <w:rPr>
          <w:rFonts w:cs="Times New Roman"/>
          <w:lang w:val="en-US"/>
        </w:rPr>
        <w:t xml:space="preserve"> </w:t>
      </w:r>
      <w:r w:rsidRPr="004A3DE4">
        <w:rPr>
          <w:rFonts w:cs="Times New Roman"/>
          <w:lang w:val="en-US"/>
        </w:rPr>
        <w:t>and especially that of the PS-P, requires a restructuring of the business processes of the</w:t>
      </w:r>
      <w:r w:rsidR="00B1311A" w:rsidRPr="004A3DE4">
        <w:rPr>
          <w:rFonts w:cs="Times New Roman"/>
          <w:lang w:val="en-US"/>
        </w:rPr>
        <w:t xml:space="preserve"> </w:t>
      </w:r>
      <w:r w:rsidRPr="004A3DE4">
        <w:rPr>
          <w:rFonts w:cs="Times New Roman"/>
          <w:lang w:val="en-US"/>
        </w:rPr>
        <w:t>firms involved.</w:t>
      </w:r>
    </w:p>
    <w:p w:rsidR="00BC13C2" w:rsidRPr="004A3DE4" w:rsidRDefault="00BC13C2" w:rsidP="004A3DE4">
      <w:pPr>
        <w:spacing w:after="0" w:line="240" w:lineRule="auto"/>
        <w:jc w:val="both"/>
        <w:rPr>
          <w:rFonts w:cs="Times New Roman"/>
          <w:lang w:val="en-US"/>
        </w:rPr>
      </w:pPr>
      <w:r w:rsidRPr="004A3DE4">
        <w:rPr>
          <w:rFonts w:cs="Times New Roman"/>
          <w:lang w:val="en-US"/>
        </w:rPr>
        <w:t>The Keraben Group decided to put into operation the marketing of PS-Ps in partnership</w:t>
      </w:r>
      <w:r w:rsidR="00B1311A" w:rsidRPr="004A3DE4">
        <w:rPr>
          <w:rFonts w:cs="Times New Roman"/>
          <w:lang w:val="en-US"/>
        </w:rPr>
        <w:t xml:space="preserve"> </w:t>
      </w:r>
      <w:r w:rsidRPr="004A3DE4">
        <w:rPr>
          <w:rFonts w:cs="Times New Roman"/>
          <w:lang w:val="en-US"/>
        </w:rPr>
        <w:t>with other firms and supply chains that produced complementary products similar to</w:t>
      </w:r>
      <w:r w:rsidR="00B1311A" w:rsidRPr="004A3DE4">
        <w:rPr>
          <w:rFonts w:cs="Times New Roman"/>
          <w:lang w:val="en-US"/>
        </w:rPr>
        <w:t xml:space="preserve"> </w:t>
      </w:r>
      <w:r w:rsidRPr="004A3DE4">
        <w:rPr>
          <w:rFonts w:cs="Times New Roman"/>
          <w:lang w:val="en-US"/>
        </w:rPr>
        <w:t>their own. This case study describes the management of the former order process (as-is).</w:t>
      </w:r>
      <w:r w:rsidR="00B1311A" w:rsidRPr="004A3DE4">
        <w:rPr>
          <w:rFonts w:cs="Times New Roman"/>
          <w:lang w:val="en-US"/>
        </w:rPr>
        <w:t xml:space="preserve"> </w:t>
      </w:r>
      <w:r w:rsidRPr="004A3DE4">
        <w:rPr>
          <w:rFonts w:cs="Times New Roman"/>
          <w:lang w:val="en-US"/>
        </w:rPr>
        <w:t>An analysis of this process is then carried out, with special emphasis on the critical sub-</w:t>
      </w:r>
      <w:r w:rsidR="00B1311A" w:rsidRPr="004A3DE4">
        <w:rPr>
          <w:rFonts w:cs="Times New Roman"/>
          <w:lang w:val="en-US"/>
        </w:rPr>
        <w:t xml:space="preserve"> </w:t>
      </w:r>
      <w:r w:rsidRPr="004A3DE4">
        <w:rPr>
          <w:rFonts w:cs="Times New Roman"/>
          <w:lang w:val="en-US"/>
        </w:rPr>
        <w:t>process of order promising. The need to consider changing as-is and improving Keraben</w:t>
      </w:r>
      <w:r w:rsidR="00B1311A" w:rsidRPr="004A3DE4">
        <w:rPr>
          <w:rFonts w:cs="Times New Roman"/>
          <w:lang w:val="en-US"/>
        </w:rPr>
        <w:t xml:space="preserve"> </w:t>
      </w:r>
      <w:r w:rsidRPr="004A3DE4">
        <w:rPr>
          <w:rFonts w:cs="Times New Roman"/>
          <w:lang w:val="en-US"/>
        </w:rPr>
        <w:t>customers, added value is then dealt with. Finally, a new collaborative business process</w:t>
      </w:r>
      <w:r w:rsidR="00B1311A" w:rsidRPr="004A3DE4">
        <w:rPr>
          <w:rFonts w:cs="Times New Roman"/>
          <w:lang w:val="en-US"/>
        </w:rPr>
        <w:t xml:space="preserve"> </w:t>
      </w:r>
      <w:r w:rsidRPr="004A3DE4">
        <w:rPr>
          <w:rFonts w:cs="Times New Roman"/>
          <w:lang w:val="en-US"/>
        </w:rPr>
        <w:t xml:space="preserve">(EOM) is described </w:t>
      </w:r>
      <w:r w:rsidR="00FA3AC1" w:rsidRPr="004A3DE4">
        <w:rPr>
          <w:rFonts w:cs="Times New Roman"/>
          <w:lang w:val="en-US"/>
        </w:rPr>
        <w:t>which</w:t>
      </w:r>
      <w:r w:rsidRPr="004A3DE4">
        <w:rPr>
          <w:rFonts w:cs="Times New Roman"/>
          <w:lang w:val="en-US"/>
        </w:rPr>
        <w:t xml:space="preserve"> handles PS-P orders for tiles, kitchen furniture and installation</w:t>
      </w:r>
      <w:r w:rsidR="00B1311A" w:rsidRPr="004A3DE4">
        <w:rPr>
          <w:rFonts w:cs="Times New Roman"/>
          <w:lang w:val="en-US"/>
        </w:rPr>
        <w:t xml:space="preserve"> </w:t>
      </w:r>
      <w:r w:rsidRPr="004A3DE4">
        <w:rPr>
          <w:rFonts w:cs="Times New Roman"/>
          <w:lang w:val="en-US"/>
        </w:rPr>
        <w:t>services, from order reception to final PS-P delivery at the time and place agreed with the</w:t>
      </w:r>
      <w:r w:rsidR="00B1311A" w:rsidRPr="004A3DE4">
        <w:rPr>
          <w:rFonts w:cs="Times New Roman"/>
          <w:lang w:val="en-US"/>
        </w:rPr>
        <w:t xml:space="preserve"> </w:t>
      </w:r>
      <w:r w:rsidRPr="004A3DE4">
        <w:rPr>
          <w:rFonts w:cs="Times New Roman"/>
          <w:lang w:val="en-US"/>
        </w:rPr>
        <w:t>customer.</w:t>
      </w:r>
    </w:p>
    <w:p w:rsidR="00BC13C2" w:rsidRPr="004A3DE4" w:rsidRDefault="00BC13C2" w:rsidP="004A3DE4">
      <w:pPr>
        <w:spacing w:after="0" w:line="240" w:lineRule="auto"/>
        <w:jc w:val="both"/>
        <w:rPr>
          <w:rFonts w:cs="Times New Roman"/>
          <w:lang w:val="en-US"/>
        </w:rPr>
      </w:pPr>
      <w:r w:rsidRPr="004A3DE4">
        <w:rPr>
          <w:rFonts w:cs="Times New Roman"/>
          <w:lang w:val="en-US"/>
        </w:rPr>
        <w:t>This new approach has advantages both for the customers and the actors involved</w:t>
      </w:r>
      <w:r w:rsidR="00B1311A" w:rsidRPr="004A3DE4">
        <w:rPr>
          <w:rFonts w:cs="Times New Roman"/>
          <w:lang w:val="en-US"/>
        </w:rPr>
        <w:t xml:space="preserve"> </w:t>
      </w:r>
      <w:r w:rsidRPr="004A3DE4">
        <w:rPr>
          <w:rFonts w:cs="Times New Roman"/>
          <w:lang w:val="en-US"/>
        </w:rPr>
        <w:t>in the supply network. From the customer's point of view, the main benefit is a higher</w:t>
      </w:r>
      <w:r w:rsidR="00B1311A" w:rsidRPr="004A3DE4">
        <w:rPr>
          <w:rFonts w:cs="Times New Roman"/>
          <w:lang w:val="en-US"/>
        </w:rPr>
        <w:t xml:space="preserve"> </w:t>
      </w:r>
      <w:r w:rsidRPr="004A3DE4">
        <w:rPr>
          <w:rFonts w:cs="Times New Roman"/>
          <w:lang w:val="en-US"/>
        </w:rPr>
        <w:t>satisfaction degree about the products/services provided. The PS-P EOM gives customers</w:t>
      </w:r>
      <w:r w:rsidR="00B1311A" w:rsidRPr="004A3DE4">
        <w:rPr>
          <w:rFonts w:cs="Times New Roman"/>
          <w:lang w:val="en-US"/>
        </w:rPr>
        <w:t xml:space="preserve"> </w:t>
      </w:r>
      <w:r w:rsidRPr="004A3DE4">
        <w:rPr>
          <w:rFonts w:cs="Times New Roman"/>
          <w:lang w:val="en-US"/>
        </w:rPr>
        <w:t>greater added value for the following reasons:</w:t>
      </w:r>
    </w:p>
    <w:p w:rsidR="00BC13C2" w:rsidRPr="004A3DE4" w:rsidRDefault="00BC13C2" w:rsidP="004A3DE4">
      <w:pPr>
        <w:spacing w:after="0" w:line="240" w:lineRule="auto"/>
        <w:jc w:val="both"/>
        <w:rPr>
          <w:lang w:val="en-US"/>
        </w:rPr>
      </w:pPr>
    </w:p>
    <w:p w:rsidR="004C6E3D" w:rsidRPr="004A3DE4" w:rsidRDefault="00BC13C2" w:rsidP="004A3DE4">
      <w:pPr>
        <w:pStyle w:val="ListParagraph"/>
        <w:numPr>
          <w:ilvl w:val="0"/>
          <w:numId w:val="1"/>
        </w:numPr>
        <w:spacing w:after="0" w:line="240" w:lineRule="auto"/>
        <w:jc w:val="both"/>
        <w:rPr>
          <w:rFonts w:cs="Times New Roman"/>
          <w:lang w:val="en-US"/>
        </w:rPr>
      </w:pPr>
      <w:r w:rsidRPr="004A3DE4">
        <w:rPr>
          <w:rFonts w:cs="Times New Roman"/>
          <w:lang w:val="en-US"/>
        </w:rPr>
        <w:t>they can choose from a number of possible combinations of carefully designed</w:t>
      </w:r>
      <w:r w:rsidR="00B1311A" w:rsidRPr="004A3DE4">
        <w:rPr>
          <w:rFonts w:cs="Times New Roman"/>
          <w:lang w:val="en-US"/>
        </w:rPr>
        <w:t xml:space="preserve"> </w:t>
      </w:r>
      <w:r w:rsidRPr="004A3DE4">
        <w:rPr>
          <w:rFonts w:cs="Times New Roman"/>
          <w:lang w:val="en-US"/>
        </w:rPr>
        <w:t>products;</w:t>
      </w:r>
      <w:r w:rsidR="00B1311A" w:rsidRPr="004A3DE4">
        <w:rPr>
          <w:rFonts w:cs="Times New Roman"/>
          <w:lang w:val="en-US"/>
        </w:rPr>
        <w:t xml:space="preserve"> </w:t>
      </w:r>
    </w:p>
    <w:p w:rsidR="004C6E3D" w:rsidRPr="004A3DE4" w:rsidRDefault="00BC13C2" w:rsidP="004A3DE4">
      <w:pPr>
        <w:pStyle w:val="ListParagraph"/>
        <w:numPr>
          <w:ilvl w:val="0"/>
          <w:numId w:val="1"/>
        </w:numPr>
        <w:spacing w:after="0" w:line="240" w:lineRule="auto"/>
        <w:jc w:val="both"/>
        <w:rPr>
          <w:rFonts w:cs="Times New Roman"/>
          <w:lang w:val="en-US"/>
        </w:rPr>
      </w:pPr>
      <w:r w:rsidRPr="004A3DE4">
        <w:rPr>
          <w:rFonts w:cs="Times New Roman"/>
          <w:lang w:val="en-US"/>
        </w:rPr>
        <w:t>EOM avoids the laborious process of going round all the different providers to acquire</w:t>
      </w:r>
      <w:r w:rsidR="00B1311A" w:rsidRPr="004A3DE4">
        <w:rPr>
          <w:rFonts w:cs="Times New Roman"/>
          <w:lang w:val="en-US"/>
        </w:rPr>
        <w:t xml:space="preserve"> </w:t>
      </w:r>
      <w:r w:rsidRPr="004A3DE4">
        <w:rPr>
          <w:rFonts w:cs="Times New Roman"/>
          <w:lang w:val="en-US"/>
        </w:rPr>
        <w:t>the different items, as in this case, a single outlet coordinates all the details on delivery,</w:t>
      </w:r>
      <w:r w:rsidR="00B1311A" w:rsidRPr="004A3DE4">
        <w:rPr>
          <w:rFonts w:cs="Times New Roman"/>
          <w:lang w:val="en-US"/>
        </w:rPr>
        <w:t xml:space="preserve"> </w:t>
      </w:r>
      <w:r w:rsidRPr="004A3DE4">
        <w:rPr>
          <w:rFonts w:cs="Times New Roman"/>
          <w:lang w:val="en-US"/>
        </w:rPr>
        <w:t>transport and installation;</w:t>
      </w:r>
      <w:r w:rsidR="00B1311A" w:rsidRPr="004A3DE4">
        <w:rPr>
          <w:rFonts w:cs="Times New Roman"/>
          <w:lang w:val="en-US"/>
        </w:rPr>
        <w:t xml:space="preserve"> </w:t>
      </w:r>
      <w:r w:rsidRPr="004A3DE4">
        <w:rPr>
          <w:rFonts w:cs="Times New Roman"/>
          <w:lang w:val="en-US"/>
        </w:rPr>
        <w:t xml:space="preserve"> </w:t>
      </w:r>
    </w:p>
    <w:p w:rsidR="004C6E3D" w:rsidRPr="004A3DE4" w:rsidRDefault="00BC13C2" w:rsidP="004A3DE4">
      <w:pPr>
        <w:pStyle w:val="ListParagraph"/>
        <w:numPr>
          <w:ilvl w:val="0"/>
          <w:numId w:val="1"/>
        </w:numPr>
        <w:spacing w:after="0" w:line="240" w:lineRule="auto"/>
        <w:jc w:val="both"/>
        <w:rPr>
          <w:rFonts w:cs="Times New Roman"/>
          <w:lang w:val="en-US"/>
        </w:rPr>
      </w:pPr>
      <w:r w:rsidRPr="004A3DE4">
        <w:rPr>
          <w:rFonts w:cs="Times New Roman"/>
          <w:lang w:val="en-US"/>
        </w:rPr>
        <w:t>delivery dates are agreed with customers based on relevant information concerning</w:t>
      </w:r>
      <w:r w:rsidR="00B1311A" w:rsidRPr="004A3DE4">
        <w:rPr>
          <w:rFonts w:cs="Times New Roman"/>
          <w:lang w:val="en-US"/>
        </w:rPr>
        <w:t xml:space="preserve"> </w:t>
      </w:r>
      <w:r w:rsidRPr="004A3DE4">
        <w:rPr>
          <w:rFonts w:cs="Times New Roman"/>
          <w:lang w:val="en-US"/>
        </w:rPr>
        <w:t xml:space="preserve">the ATR CTP and DTP of the actors involved in the process, </w:t>
      </w:r>
      <w:r w:rsidR="00FA3AC1" w:rsidRPr="004A3DE4">
        <w:rPr>
          <w:rFonts w:cs="Times New Roman"/>
          <w:lang w:val="en-US"/>
        </w:rPr>
        <w:t>giving</w:t>
      </w:r>
      <w:r w:rsidRPr="004A3DE4">
        <w:rPr>
          <w:rFonts w:cs="Times New Roman"/>
          <w:lang w:val="en-US"/>
        </w:rPr>
        <w:t xml:space="preserve"> the dates greater</w:t>
      </w:r>
      <w:r w:rsidR="00B1311A" w:rsidRPr="004A3DE4">
        <w:rPr>
          <w:rFonts w:cs="Times New Roman"/>
          <w:lang w:val="en-US"/>
        </w:rPr>
        <w:t xml:space="preserve"> </w:t>
      </w:r>
      <w:r w:rsidRPr="004A3DE4">
        <w:rPr>
          <w:rFonts w:cs="Times New Roman"/>
          <w:lang w:val="en-US"/>
        </w:rPr>
        <w:t>reliability;</w:t>
      </w:r>
      <w:r w:rsidR="00B1311A" w:rsidRPr="004A3DE4">
        <w:rPr>
          <w:rFonts w:cs="Times New Roman"/>
          <w:lang w:val="en-US"/>
        </w:rPr>
        <w:t xml:space="preserve"> </w:t>
      </w:r>
    </w:p>
    <w:p w:rsidR="00BC13C2" w:rsidRPr="004A3DE4" w:rsidRDefault="00BC13C2" w:rsidP="004A3DE4">
      <w:pPr>
        <w:pStyle w:val="ListParagraph"/>
        <w:numPr>
          <w:ilvl w:val="0"/>
          <w:numId w:val="1"/>
        </w:numPr>
        <w:spacing w:after="0" w:line="240" w:lineRule="auto"/>
        <w:jc w:val="both"/>
        <w:rPr>
          <w:rFonts w:cs="Times New Roman"/>
          <w:lang w:val="en-US"/>
        </w:rPr>
      </w:pPr>
      <w:r w:rsidRPr="004A3DE4">
        <w:rPr>
          <w:rFonts w:cs="Times New Roman"/>
          <w:lang w:val="en-US"/>
        </w:rPr>
        <w:t xml:space="preserve">any problem arising during order </w:t>
      </w:r>
      <w:r w:rsidR="00FA3AC1" w:rsidRPr="004A3DE4">
        <w:rPr>
          <w:rFonts w:cs="Times New Roman"/>
          <w:lang w:val="en-US"/>
        </w:rPr>
        <w:t>fulfillment</w:t>
      </w:r>
      <w:r w:rsidRPr="004A3DE4">
        <w:rPr>
          <w:rFonts w:cs="Times New Roman"/>
          <w:lang w:val="en-US"/>
        </w:rPr>
        <w:t xml:space="preserve"> is detected and duly transmitted to the</w:t>
      </w:r>
      <w:r w:rsidR="00B1311A" w:rsidRPr="004A3DE4">
        <w:rPr>
          <w:rFonts w:cs="Times New Roman"/>
          <w:lang w:val="en-US"/>
        </w:rPr>
        <w:t xml:space="preserve"> </w:t>
      </w:r>
      <w:r w:rsidRPr="004A3DE4">
        <w:rPr>
          <w:rFonts w:cs="Times New Roman"/>
          <w:lang w:val="en-US"/>
        </w:rPr>
        <w:t>customer.</w:t>
      </w:r>
    </w:p>
    <w:p w:rsidR="00BC13C2" w:rsidRPr="004A3DE4" w:rsidRDefault="00BC13C2" w:rsidP="004A3DE4">
      <w:pPr>
        <w:spacing w:after="0" w:line="240" w:lineRule="auto"/>
        <w:jc w:val="both"/>
        <w:rPr>
          <w:rFonts w:cs="Times New Roman"/>
          <w:lang w:val="en-US"/>
        </w:rPr>
      </w:pPr>
    </w:p>
    <w:p w:rsidR="00BC13C2" w:rsidRPr="004A3DE4" w:rsidRDefault="00BC13C2" w:rsidP="004A3DE4">
      <w:pPr>
        <w:spacing w:after="0" w:line="240" w:lineRule="auto"/>
        <w:jc w:val="both"/>
        <w:rPr>
          <w:rFonts w:cs="Times New Roman"/>
          <w:lang w:val="en-US"/>
        </w:rPr>
      </w:pPr>
      <w:r w:rsidRPr="004A3DE4">
        <w:rPr>
          <w:rFonts w:cs="Times New Roman"/>
          <w:lang w:val="en-US"/>
        </w:rPr>
        <w:t>From the network's point of view, better customer satisfaction has a reinforcing effect</w:t>
      </w:r>
      <w:r w:rsidR="00B1311A" w:rsidRPr="004A3DE4">
        <w:rPr>
          <w:rFonts w:cs="Times New Roman"/>
          <w:lang w:val="en-US"/>
        </w:rPr>
        <w:t xml:space="preserve"> </w:t>
      </w:r>
      <w:r w:rsidRPr="004A3DE4">
        <w:rPr>
          <w:rFonts w:cs="Times New Roman"/>
          <w:lang w:val="en-US"/>
        </w:rPr>
        <w:t>on sales of PS-Ps and consequently on profits, which are increased not only because of</w:t>
      </w:r>
      <w:r w:rsidR="00B1311A" w:rsidRPr="004A3DE4">
        <w:rPr>
          <w:rFonts w:cs="Times New Roman"/>
          <w:lang w:val="en-US"/>
        </w:rPr>
        <w:t xml:space="preserve"> </w:t>
      </w:r>
      <w:r w:rsidRPr="004A3DE4">
        <w:rPr>
          <w:rFonts w:cs="Times New Roman"/>
          <w:lang w:val="en-US"/>
        </w:rPr>
        <w:t>greater sales but also due to reduced production costs, since more efficient use is made of</w:t>
      </w:r>
      <w:r w:rsidR="00B1311A" w:rsidRPr="004A3DE4">
        <w:rPr>
          <w:rFonts w:cs="Times New Roman"/>
          <w:lang w:val="en-US"/>
        </w:rPr>
        <w:t xml:space="preserve"> </w:t>
      </w:r>
      <w:r w:rsidRPr="004A3DE4">
        <w:rPr>
          <w:rFonts w:cs="Times New Roman"/>
          <w:lang w:val="en-US"/>
        </w:rPr>
        <w:t>stock inventories, production units and distribution systems, all of which are considered</w:t>
      </w:r>
      <w:r w:rsidR="00B1311A" w:rsidRPr="004A3DE4">
        <w:rPr>
          <w:rFonts w:cs="Times New Roman"/>
          <w:lang w:val="en-US"/>
        </w:rPr>
        <w:t xml:space="preserve"> </w:t>
      </w:r>
      <w:r w:rsidRPr="004A3DE4">
        <w:rPr>
          <w:rFonts w:cs="Times New Roman"/>
          <w:lang w:val="en-US"/>
        </w:rPr>
        <w:t>when delivery dates are promised.</w:t>
      </w:r>
    </w:p>
    <w:p w:rsidR="00BC13C2" w:rsidRPr="004A3DE4" w:rsidRDefault="00BC13C2" w:rsidP="004A3DE4">
      <w:pPr>
        <w:spacing w:after="0" w:line="240" w:lineRule="auto"/>
        <w:jc w:val="both"/>
        <w:rPr>
          <w:rFonts w:cs="Times New Roman"/>
          <w:lang w:val="en-US"/>
        </w:rPr>
      </w:pPr>
      <w:r w:rsidRPr="004A3DE4">
        <w:rPr>
          <w:rFonts w:cs="Times New Roman"/>
          <w:lang w:val="en-US"/>
        </w:rPr>
        <w:t>However, to obtain these benefits certain basic requirements must be fulfilled,</w:t>
      </w:r>
      <w:r w:rsidR="00B1311A" w:rsidRPr="004A3DE4">
        <w:rPr>
          <w:rFonts w:cs="Times New Roman"/>
          <w:lang w:val="en-US"/>
        </w:rPr>
        <w:t xml:space="preserve"> </w:t>
      </w:r>
      <w:r w:rsidRPr="004A3DE4">
        <w:rPr>
          <w:rFonts w:cs="Times New Roman"/>
          <w:lang w:val="en-US"/>
        </w:rPr>
        <w:t>such as the need for members of the network to reach a consensus on the process</w:t>
      </w:r>
      <w:r w:rsidR="00B1311A" w:rsidRPr="004A3DE4">
        <w:rPr>
          <w:rFonts w:cs="Times New Roman"/>
          <w:lang w:val="en-US"/>
        </w:rPr>
        <w:t xml:space="preserve"> </w:t>
      </w:r>
      <w:r w:rsidR="00FA3AC1" w:rsidRPr="004A3DE4">
        <w:rPr>
          <w:rFonts w:cs="Times New Roman"/>
          <w:lang w:val="en-US"/>
        </w:rPr>
        <w:t>objectives</w:t>
      </w:r>
      <w:r w:rsidRPr="004A3DE4">
        <w:rPr>
          <w:rFonts w:cs="Times New Roman"/>
          <w:lang w:val="en-US"/>
        </w:rPr>
        <w:t>, the method of dealing with orders and the information available to each of</w:t>
      </w:r>
      <w:r w:rsidR="00B1311A" w:rsidRPr="004A3DE4">
        <w:rPr>
          <w:rFonts w:cs="Times New Roman"/>
          <w:lang w:val="en-US"/>
        </w:rPr>
        <w:t xml:space="preserve"> </w:t>
      </w:r>
      <w:r w:rsidRPr="004A3DE4">
        <w:rPr>
          <w:rFonts w:cs="Times New Roman"/>
          <w:lang w:val="en-US"/>
        </w:rPr>
        <w:t>the members.</w:t>
      </w:r>
    </w:p>
    <w:p w:rsidR="00BC13C2" w:rsidRPr="004A3DE4" w:rsidRDefault="00BC13C2" w:rsidP="004A3DE4">
      <w:pPr>
        <w:rPr>
          <w:rFonts w:cs="Times New Roman"/>
          <w:lang w:val="en-US"/>
        </w:rPr>
      </w:pPr>
      <w:r w:rsidRPr="004A3DE4">
        <w:rPr>
          <w:rFonts w:cs="Times New Roman"/>
          <w:lang w:val="en-US"/>
        </w:rPr>
        <w:br w:type="page"/>
      </w:r>
    </w:p>
    <w:p w:rsidR="00377CAB" w:rsidRPr="004A3DE4" w:rsidRDefault="00377CAB" w:rsidP="004A3DE4">
      <w:pPr>
        <w:spacing w:after="0" w:line="240" w:lineRule="auto"/>
        <w:jc w:val="both"/>
        <w:rPr>
          <w:b/>
          <w:sz w:val="28"/>
          <w:lang w:val="en-US"/>
        </w:rPr>
      </w:pPr>
      <w:r w:rsidRPr="004A3DE4">
        <w:rPr>
          <w:b/>
          <w:noProof/>
          <w:sz w:val="28"/>
          <w:lang w:val="en-US"/>
        </w:rPr>
        <w:lastRenderedPageBreak/>
        <mc:AlternateContent>
          <mc:Choice Requires="wps">
            <w:drawing>
              <wp:anchor distT="0" distB="0" distL="114300" distR="114300" simplePos="0" relativeHeight="251635200" behindDoc="0" locked="0" layoutInCell="1" allowOverlap="1" wp14:anchorId="63CFB1ED" wp14:editId="31E9C4AD">
                <wp:simplePos x="0" y="0"/>
                <wp:positionH relativeFrom="column">
                  <wp:posOffset>11430</wp:posOffset>
                </wp:positionH>
                <wp:positionV relativeFrom="line">
                  <wp:posOffset>102870</wp:posOffset>
                </wp:positionV>
                <wp:extent cx="5410200" cy="131445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5410200" cy="1314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C685EF6" id="Rectangle 2" o:spid="_x0000_s1026" style="position:absolute;margin-left:.9pt;margin-top:8.1pt;width:426pt;height:103.5pt;z-index:251635200;visibility:visible;mso-wrap-style:square;mso-width-percent:0;mso-wrap-distance-left:9pt;mso-wrap-distance-top:0;mso-wrap-distance-right:9pt;mso-wrap-distance-bottom:0;mso-position-horizontal:absolute;mso-position-horizontal-relative:text;mso-position-vertical:absolute;mso-position-vertical-relative:lin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" filled="f" strokecolor="#1f4d78 [1604]" strokeweight="1pt">
                <w10:wrap anchory="line"/>
              </v:rect>
            </w:pict>
          </mc:Fallback>
        </mc:AlternateContent>
      </w:r>
    </w:p>
    <w:p w:rsidR="00BC13C2" w:rsidRPr="000B4049" w:rsidRDefault="00FF56DA" w:rsidP="000B4049">
      <w:pPr>
        <w:spacing w:after="0" w:line="240" w:lineRule="auto"/>
        <w:ind w:left="360"/>
        <w:jc w:val="both"/>
        <w:rPr>
          <w:rFonts w:ascii="Tahoma" w:hAnsi="Tahoma" w:cs="Tahoma"/>
          <w:b/>
          <w:sz w:val="28"/>
          <w:lang w:val="en-US"/>
        </w:rPr>
      </w:pPr>
      <w:r w:rsidRPr="000B4049">
        <w:rPr>
          <w:rFonts w:ascii="Tahoma" w:hAnsi="Tahoma" w:cs="Tahoma"/>
          <w:b/>
          <w:sz w:val="28"/>
          <w:lang w:val="en-US"/>
        </w:rPr>
        <w:t>LESSON L</w:t>
      </w:r>
      <w:r w:rsidR="00BC13C2" w:rsidRPr="000B4049">
        <w:rPr>
          <w:rFonts w:ascii="Tahoma" w:hAnsi="Tahoma" w:cs="Tahoma"/>
          <w:b/>
          <w:sz w:val="28"/>
          <w:lang w:val="en-US"/>
        </w:rPr>
        <w:t>EARNED</w:t>
      </w:r>
    </w:p>
    <w:p w:rsidR="00BC13C2" w:rsidRPr="000B4049" w:rsidRDefault="00BC13C2" w:rsidP="000B4049">
      <w:pPr>
        <w:spacing w:after="0" w:line="240" w:lineRule="auto"/>
        <w:ind w:left="360"/>
        <w:jc w:val="both"/>
        <w:rPr>
          <w:rFonts w:ascii="Tahoma" w:hAnsi="Tahoma" w:cs="Tahoma"/>
          <w:lang w:val="en-US"/>
        </w:rPr>
      </w:pPr>
    </w:p>
    <w:p w:rsidR="00BC13C2" w:rsidRPr="000B4049" w:rsidRDefault="00BC13C2" w:rsidP="000B4049">
      <w:pPr>
        <w:spacing w:after="120" w:line="240" w:lineRule="auto"/>
        <w:ind w:left="360"/>
        <w:jc w:val="both"/>
        <w:rPr>
          <w:rFonts w:ascii="Tahoma" w:hAnsi="Tahoma" w:cs="Tahoma"/>
          <w:b/>
          <w:sz w:val="24"/>
          <w:lang w:val="en-US"/>
        </w:rPr>
      </w:pPr>
      <w:r w:rsidRPr="000B4049">
        <w:rPr>
          <w:rFonts w:ascii="Tahoma" w:hAnsi="Tahoma" w:cs="Tahoma"/>
          <w:b/>
          <w:sz w:val="24"/>
          <w:lang w:val="en-US"/>
        </w:rPr>
        <w:t>Collaborat</w:t>
      </w:r>
      <w:r w:rsidR="00FF56DA" w:rsidRPr="000B4049">
        <w:rPr>
          <w:rFonts w:ascii="Tahoma" w:hAnsi="Tahoma" w:cs="Tahoma"/>
          <w:b/>
          <w:sz w:val="24"/>
          <w:lang w:val="en-US"/>
        </w:rPr>
        <w:t>i</w:t>
      </w:r>
      <w:r w:rsidRPr="000B4049">
        <w:rPr>
          <w:rFonts w:ascii="Tahoma" w:hAnsi="Tahoma" w:cs="Tahoma"/>
          <w:b/>
          <w:sz w:val="24"/>
          <w:lang w:val="en-US"/>
        </w:rPr>
        <w:t xml:space="preserve">on for successful </w:t>
      </w:r>
      <w:r w:rsidR="00FA3AC1" w:rsidRPr="000B4049">
        <w:rPr>
          <w:rFonts w:ascii="Tahoma" w:hAnsi="Tahoma" w:cs="Tahoma"/>
          <w:b/>
          <w:sz w:val="24"/>
          <w:lang w:val="en-US"/>
        </w:rPr>
        <w:t>design</w:t>
      </w:r>
    </w:p>
    <w:p w:rsidR="002032AB" w:rsidRPr="000B4049" w:rsidRDefault="00BC13C2" w:rsidP="000B4049">
      <w:pPr>
        <w:spacing w:after="0" w:line="240" w:lineRule="auto"/>
        <w:ind w:left="360" w:right="630"/>
        <w:jc w:val="both"/>
        <w:rPr>
          <w:rFonts w:ascii="Tahoma" w:hAnsi="Tahoma" w:cs="Tahoma"/>
          <w:sz w:val="20"/>
          <w:lang w:val="en-US"/>
        </w:rPr>
      </w:pPr>
      <w:r w:rsidRPr="000B4049">
        <w:rPr>
          <w:rFonts w:ascii="Tahoma" w:hAnsi="Tahoma" w:cs="Tahoma"/>
          <w:sz w:val="20"/>
          <w:lang w:val="en-US"/>
        </w:rPr>
        <w:t>This case study shows how a company can grab new market opportunities, thus better</w:t>
      </w:r>
      <w:r w:rsidR="00FF56DA" w:rsidRPr="000B4049">
        <w:rPr>
          <w:rFonts w:ascii="Tahoma" w:hAnsi="Tahoma" w:cs="Tahoma"/>
          <w:sz w:val="20"/>
          <w:lang w:val="en-US"/>
        </w:rPr>
        <w:t xml:space="preserve"> </w:t>
      </w:r>
      <w:r w:rsidRPr="000B4049">
        <w:rPr>
          <w:rFonts w:ascii="Tahoma" w:hAnsi="Tahoma" w:cs="Tahoma"/>
          <w:sz w:val="20"/>
          <w:lang w:val="en-US"/>
        </w:rPr>
        <w:t>fulfilling customers' needs, if it develops a collaborative network with other companies in</w:t>
      </w:r>
      <w:r w:rsidR="00FF56DA" w:rsidRPr="000B4049">
        <w:rPr>
          <w:rFonts w:ascii="Tahoma" w:hAnsi="Tahoma" w:cs="Tahoma"/>
          <w:sz w:val="20"/>
          <w:lang w:val="en-US"/>
        </w:rPr>
        <w:t xml:space="preserve"> </w:t>
      </w:r>
      <w:r w:rsidRPr="000B4049">
        <w:rPr>
          <w:rFonts w:ascii="Tahoma" w:hAnsi="Tahoma" w:cs="Tahoma"/>
          <w:sz w:val="20"/>
          <w:lang w:val="en-US"/>
        </w:rPr>
        <w:t>order to design innovative products/services.</w:t>
      </w:r>
    </w:p>
    <w:p w:rsidR="00BC13C2" w:rsidRPr="004A3DE4" w:rsidRDefault="00BC13C2" w:rsidP="000B4049">
      <w:pPr>
        <w:spacing w:after="0" w:line="240" w:lineRule="auto"/>
        <w:ind w:left="360"/>
        <w:jc w:val="both"/>
        <w:rPr>
          <w:lang w:val="en-US"/>
        </w:rPr>
      </w:pPr>
    </w:p>
    <w:p w:rsidR="00FF56DA" w:rsidRPr="004A3DE4" w:rsidRDefault="00FF56DA" w:rsidP="000B4049">
      <w:pPr>
        <w:spacing w:after="0" w:line="240" w:lineRule="auto"/>
        <w:ind w:left="360"/>
        <w:jc w:val="both"/>
        <w:rPr>
          <w:b/>
          <w:sz w:val="28"/>
          <w:lang w:val="en-US"/>
        </w:rPr>
      </w:pPr>
      <w:r w:rsidRPr="004A3DE4">
        <w:rPr>
          <w:b/>
          <w:noProof/>
          <w:sz w:val="28"/>
          <w:lang w:val="en-US"/>
        </w:rPr>
        <mc:AlternateContent>
          <mc:Choice Requires="wps">
            <w:drawing>
              <wp:anchor distT="0" distB="0" distL="114300" distR="114300" simplePos="0" relativeHeight="251638272" behindDoc="0" locked="0" layoutInCell="1" allowOverlap="1" wp14:anchorId="702AEE79" wp14:editId="3A0B78B1">
                <wp:simplePos x="0" y="0"/>
                <wp:positionH relativeFrom="margin">
                  <wp:posOffset>11430</wp:posOffset>
                </wp:positionH>
                <wp:positionV relativeFrom="paragraph">
                  <wp:posOffset>139700</wp:posOffset>
                </wp:positionV>
                <wp:extent cx="5410200" cy="27051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5410200" cy="27051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BFC466" id="Rectangle 3" o:spid="_x0000_s1026" style="position:absolute;margin-left:.9pt;margin-top:11pt;width:426pt;height:213pt;z-index:251638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" filled="f" strokecolor="#1f4d78 [1604]" strokeweight="1pt">
                <w10:wrap anchorx="margin"/>
              </v:rect>
            </w:pict>
          </mc:Fallback>
        </mc:AlternateContent>
      </w:r>
    </w:p>
    <w:p w:rsidR="00BC13C2" w:rsidRDefault="00FF56DA" w:rsidP="000B4049">
      <w:pPr>
        <w:spacing w:after="0" w:line="240" w:lineRule="auto"/>
        <w:ind w:left="360"/>
        <w:jc w:val="both"/>
        <w:rPr>
          <w:rFonts w:ascii="Tahoma" w:hAnsi="Tahoma" w:cs="Tahoma"/>
          <w:b/>
          <w:sz w:val="28"/>
          <w:lang w:val="en-US"/>
        </w:rPr>
      </w:pPr>
      <w:r w:rsidRPr="000B4049">
        <w:rPr>
          <w:rFonts w:ascii="Tahoma" w:hAnsi="Tahoma" w:cs="Tahoma"/>
          <w:b/>
          <w:sz w:val="28"/>
          <w:lang w:val="en-US"/>
        </w:rPr>
        <w:t>QUESTIONS FOR STUDENTS</w:t>
      </w:r>
    </w:p>
    <w:p w:rsidR="000B4049" w:rsidRPr="000B4049" w:rsidRDefault="000B4049" w:rsidP="000B4049">
      <w:pPr>
        <w:spacing w:after="0" w:line="240" w:lineRule="auto"/>
        <w:ind w:left="360"/>
        <w:jc w:val="both"/>
        <w:rPr>
          <w:rFonts w:ascii="Tahoma" w:hAnsi="Tahoma" w:cs="Tahoma"/>
          <w:b/>
          <w:sz w:val="28"/>
          <w:lang w:val="en-US"/>
        </w:rPr>
      </w:pPr>
    </w:p>
    <w:p w:rsidR="00BC13C2" w:rsidRPr="000B4049" w:rsidRDefault="00FF56DA" w:rsidP="000B4049">
      <w:pPr>
        <w:tabs>
          <w:tab w:val="left" w:pos="426"/>
        </w:tabs>
        <w:spacing w:after="0" w:line="240" w:lineRule="auto"/>
        <w:ind w:left="786" w:right="720" w:hanging="426"/>
        <w:jc w:val="both"/>
        <w:rPr>
          <w:rFonts w:ascii="Tahoma" w:hAnsi="Tahoma" w:cs="Tahoma"/>
          <w:sz w:val="20"/>
          <w:lang w:val="en-US"/>
        </w:rPr>
      </w:pPr>
      <w:r w:rsidRPr="000B4049">
        <w:rPr>
          <w:rFonts w:ascii="Tahoma" w:hAnsi="Tahoma" w:cs="Tahoma"/>
          <w:sz w:val="20"/>
          <w:lang w:val="en-US"/>
        </w:rPr>
        <w:t>1.</w:t>
      </w:r>
      <w:r w:rsidRPr="000B4049">
        <w:rPr>
          <w:rFonts w:ascii="Tahoma" w:hAnsi="Tahoma" w:cs="Tahoma"/>
          <w:sz w:val="20"/>
          <w:lang w:val="en-US"/>
        </w:rPr>
        <w:tab/>
      </w:r>
      <w:r w:rsidR="00BC13C2" w:rsidRPr="000B4049">
        <w:rPr>
          <w:rFonts w:ascii="Tahoma" w:hAnsi="Tahoma" w:cs="Tahoma"/>
          <w:sz w:val="20"/>
          <w:lang w:val="en-US"/>
        </w:rPr>
        <w:t>Which are the requirements for the creation of a collaborative network?</w:t>
      </w:r>
    </w:p>
    <w:p w:rsidR="00BC13C2" w:rsidRPr="000B4049" w:rsidRDefault="00BC13C2" w:rsidP="000B4049">
      <w:pPr>
        <w:tabs>
          <w:tab w:val="left" w:pos="426"/>
        </w:tabs>
        <w:spacing w:after="0" w:line="240" w:lineRule="auto"/>
        <w:ind w:left="786" w:right="720" w:hanging="426"/>
        <w:jc w:val="both"/>
        <w:rPr>
          <w:rFonts w:ascii="Tahoma" w:hAnsi="Tahoma" w:cs="Tahoma"/>
          <w:sz w:val="20"/>
          <w:lang w:val="en-US"/>
        </w:rPr>
      </w:pPr>
      <w:r w:rsidRPr="000B4049">
        <w:rPr>
          <w:rFonts w:ascii="Tahoma" w:hAnsi="Tahoma" w:cs="Tahoma"/>
          <w:sz w:val="20"/>
          <w:lang w:val="en-US"/>
        </w:rPr>
        <w:t>2.</w:t>
      </w:r>
      <w:r w:rsidR="00FF56DA" w:rsidRPr="000B4049">
        <w:rPr>
          <w:rFonts w:ascii="Tahoma" w:hAnsi="Tahoma" w:cs="Tahoma"/>
          <w:sz w:val="20"/>
          <w:lang w:val="en-US"/>
        </w:rPr>
        <w:tab/>
      </w:r>
      <w:r w:rsidRPr="000B4049">
        <w:rPr>
          <w:rFonts w:ascii="Tahoma" w:hAnsi="Tahoma" w:cs="Tahoma"/>
          <w:sz w:val="20"/>
          <w:lang w:val="en-US"/>
        </w:rPr>
        <w:t>How can the creation of a collaborative network affect the time to market?</w:t>
      </w:r>
    </w:p>
    <w:p w:rsidR="00BC13C2" w:rsidRPr="000B4049" w:rsidRDefault="00FF56DA" w:rsidP="000B4049">
      <w:pPr>
        <w:tabs>
          <w:tab w:val="left" w:pos="426"/>
        </w:tabs>
        <w:spacing w:after="0" w:line="240" w:lineRule="auto"/>
        <w:ind w:left="786" w:right="720" w:hanging="426"/>
        <w:jc w:val="both"/>
        <w:rPr>
          <w:rFonts w:ascii="Tahoma" w:hAnsi="Tahoma" w:cs="Tahoma"/>
          <w:sz w:val="20"/>
          <w:lang w:val="en-US"/>
        </w:rPr>
      </w:pPr>
      <w:r w:rsidRPr="000B4049">
        <w:rPr>
          <w:rFonts w:ascii="Tahoma" w:hAnsi="Tahoma" w:cs="Tahoma"/>
          <w:sz w:val="20"/>
          <w:lang w:val="en-US"/>
        </w:rPr>
        <w:t>3.</w:t>
      </w:r>
      <w:r w:rsidRPr="000B4049">
        <w:rPr>
          <w:rFonts w:ascii="Tahoma" w:hAnsi="Tahoma" w:cs="Tahoma"/>
          <w:sz w:val="20"/>
          <w:lang w:val="en-US"/>
        </w:rPr>
        <w:tab/>
      </w:r>
      <w:r w:rsidR="00BC13C2" w:rsidRPr="000B4049">
        <w:rPr>
          <w:rFonts w:ascii="Tahoma" w:hAnsi="Tahoma" w:cs="Tahoma"/>
          <w:sz w:val="20"/>
          <w:lang w:val="en-US"/>
        </w:rPr>
        <w:t>Do you think customers are capable of quantifying the benefits involved in purchasing</w:t>
      </w:r>
      <w:r w:rsidRPr="000B4049">
        <w:rPr>
          <w:rFonts w:ascii="Tahoma" w:hAnsi="Tahoma" w:cs="Tahoma"/>
          <w:sz w:val="20"/>
          <w:lang w:val="en-US"/>
        </w:rPr>
        <w:t xml:space="preserve"> </w:t>
      </w:r>
      <w:r w:rsidR="00BC13C2" w:rsidRPr="000B4049">
        <w:rPr>
          <w:rFonts w:ascii="Tahoma" w:hAnsi="Tahoma" w:cs="Tahoma"/>
          <w:sz w:val="20"/>
          <w:lang w:val="en-US"/>
        </w:rPr>
        <w:t>a PS-P from a single sales Point?</w:t>
      </w:r>
    </w:p>
    <w:p w:rsidR="00BC13C2" w:rsidRPr="000B4049" w:rsidRDefault="00BC13C2" w:rsidP="000B4049">
      <w:pPr>
        <w:tabs>
          <w:tab w:val="left" w:pos="426"/>
        </w:tabs>
        <w:spacing w:after="0" w:line="240" w:lineRule="auto"/>
        <w:ind w:left="786" w:right="720" w:hanging="426"/>
        <w:jc w:val="both"/>
        <w:rPr>
          <w:rFonts w:ascii="Tahoma" w:hAnsi="Tahoma" w:cs="Tahoma"/>
          <w:sz w:val="20"/>
          <w:lang w:val="en-US"/>
        </w:rPr>
      </w:pPr>
      <w:r w:rsidRPr="000B4049">
        <w:rPr>
          <w:rFonts w:ascii="Tahoma" w:hAnsi="Tahoma" w:cs="Tahoma"/>
          <w:sz w:val="20"/>
          <w:lang w:val="en-US"/>
        </w:rPr>
        <w:t>4.</w:t>
      </w:r>
      <w:r w:rsidR="00FF56DA" w:rsidRPr="000B4049">
        <w:rPr>
          <w:rFonts w:ascii="Tahoma" w:hAnsi="Tahoma" w:cs="Tahoma"/>
          <w:sz w:val="20"/>
          <w:lang w:val="en-US"/>
        </w:rPr>
        <w:tab/>
      </w:r>
      <w:r w:rsidR="00FA3AC1" w:rsidRPr="000B4049">
        <w:rPr>
          <w:rFonts w:ascii="Tahoma" w:hAnsi="Tahoma" w:cs="Tahoma"/>
          <w:sz w:val="20"/>
        </w:rPr>
        <w:t>Identify</w:t>
      </w:r>
      <w:r w:rsidRPr="000B4049">
        <w:rPr>
          <w:rFonts w:ascii="Tahoma" w:hAnsi="Tahoma" w:cs="Tahoma"/>
          <w:sz w:val="20"/>
          <w:lang w:val="en-US"/>
        </w:rPr>
        <w:t xml:space="preserve"> the activities in Figure 5.8 that correspond to each of the stages in the life cycle</w:t>
      </w:r>
      <w:r w:rsidR="00FF56DA" w:rsidRPr="000B4049">
        <w:rPr>
          <w:rFonts w:ascii="Tahoma" w:hAnsi="Tahoma" w:cs="Tahoma"/>
          <w:sz w:val="20"/>
          <w:lang w:val="en-US"/>
        </w:rPr>
        <w:t xml:space="preserve"> </w:t>
      </w:r>
      <w:r w:rsidRPr="000B4049">
        <w:rPr>
          <w:rFonts w:ascii="Tahoma" w:hAnsi="Tahoma" w:cs="Tahoma"/>
          <w:sz w:val="20"/>
          <w:lang w:val="en-US"/>
        </w:rPr>
        <w:t>management of Figure 5.7.</w:t>
      </w:r>
    </w:p>
    <w:p w:rsidR="00BC13C2" w:rsidRPr="000B4049" w:rsidRDefault="00BC13C2" w:rsidP="000B4049">
      <w:pPr>
        <w:spacing w:after="0" w:line="240" w:lineRule="auto"/>
        <w:ind w:left="360"/>
        <w:jc w:val="both"/>
        <w:rPr>
          <w:rFonts w:ascii="Tahoma" w:hAnsi="Tahoma" w:cs="Tahoma"/>
          <w:lang w:val="en-US"/>
        </w:rPr>
      </w:pPr>
    </w:p>
    <w:p w:rsidR="00BC13C2" w:rsidRPr="000B4049" w:rsidRDefault="00BC13C2" w:rsidP="000B4049">
      <w:pPr>
        <w:spacing w:after="0" w:line="240" w:lineRule="auto"/>
        <w:ind w:left="360"/>
        <w:jc w:val="both"/>
        <w:rPr>
          <w:rFonts w:ascii="Tahoma" w:hAnsi="Tahoma" w:cs="Tahoma"/>
          <w:lang w:val="en-US"/>
        </w:rPr>
      </w:pPr>
    </w:p>
    <w:p w:rsidR="00BC13C2" w:rsidRDefault="00BC13C2" w:rsidP="000B4049">
      <w:pPr>
        <w:spacing w:after="0" w:line="240" w:lineRule="auto"/>
        <w:ind w:left="360"/>
        <w:jc w:val="both"/>
        <w:rPr>
          <w:rFonts w:ascii="Tahoma" w:hAnsi="Tahoma" w:cs="Tahoma"/>
          <w:b/>
          <w:sz w:val="28"/>
          <w:lang w:val="en-US"/>
        </w:rPr>
      </w:pPr>
      <w:r w:rsidRPr="000B4049">
        <w:rPr>
          <w:rFonts w:ascii="Tahoma" w:hAnsi="Tahoma" w:cs="Tahoma"/>
          <w:b/>
          <w:sz w:val="28"/>
          <w:lang w:val="en-US"/>
        </w:rPr>
        <w:t>OPEN DISCUSSION</w:t>
      </w:r>
    </w:p>
    <w:p w:rsidR="00BC13C2" w:rsidRPr="000B4049" w:rsidRDefault="00FF56DA" w:rsidP="000B4049">
      <w:pPr>
        <w:spacing w:after="0" w:line="240" w:lineRule="auto"/>
        <w:ind w:left="786" w:hanging="426"/>
        <w:jc w:val="both"/>
        <w:rPr>
          <w:rFonts w:ascii="Tahoma" w:hAnsi="Tahoma" w:cs="Tahoma"/>
          <w:sz w:val="20"/>
          <w:lang w:val="en-US"/>
        </w:rPr>
      </w:pPr>
      <w:r w:rsidRPr="000B4049">
        <w:rPr>
          <w:rFonts w:ascii="Tahoma" w:hAnsi="Tahoma" w:cs="Tahoma"/>
          <w:sz w:val="20"/>
          <w:lang w:val="en-US"/>
        </w:rPr>
        <w:t>1.</w:t>
      </w:r>
      <w:r w:rsidRPr="000B4049">
        <w:rPr>
          <w:rFonts w:ascii="Tahoma" w:hAnsi="Tahoma" w:cs="Tahoma"/>
          <w:sz w:val="20"/>
          <w:lang w:val="en-US"/>
        </w:rPr>
        <w:tab/>
      </w:r>
      <w:r w:rsidR="00BC13C2" w:rsidRPr="000B4049">
        <w:rPr>
          <w:rFonts w:ascii="Tahoma" w:hAnsi="Tahoma" w:cs="Tahoma"/>
          <w:sz w:val="20"/>
          <w:lang w:val="en-US"/>
        </w:rPr>
        <w:t>Which tools would be able to support design collaboration?</w:t>
      </w:r>
    </w:p>
    <w:p w:rsidR="00BC13C2" w:rsidRPr="000B4049" w:rsidRDefault="00FF56DA" w:rsidP="000B4049">
      <w:pPr>
        <w:spacing w:after="0" w:line="240" w:lineRule="auto"/>
        <w:ind w:left="786" w:hanging="426"/>
        <w:jc w:val="both"/>
        <w:rPr>
          <w:rFonts w:ascii="Tahoma" w:hAnsi="Tahoma" w:cs="Tahoma"/>
          <w:sz w:val="20"/>
          <w:lang w:val="en-US"/>
        </w:rPr>
      </w:pPr>
      <w:r w:rsidRPr="000B4049">
        <w:rPr>
          <w:rFonts w:ascii="Tahoma" w:hAnsi="Tahoma" w:cs="Tahoma"/>
          <w:sz w:val="20"/>
          <w:lang w:val="en-US"/>
        </w:rPr>
        <w:t>2.</w:t>
      </w:r>
      <w:r w:rsidRPr="000B4049">
        <w:rPr>
          <w:rFonts w:ascii="Tahoma" w:hAnsi="Tahoma" w:cs="Tahoma"/>
          <w:sz w:val="20"/>
          <w:lang w:val="en-US"/>
        </w:rPr>
        <w:tab/>
      </w:r>
      <w:r w:rsidR="00BC13C2" w:rsidRPr="000B4049">
        <w:rPr>
          <w:rFonts w:ascii="Tahoma" w:hAnsi="Tahoma" w:cs="Tahoma"/>
          <w:sz w:val="20"/>
          <w:lang w:val="en-US"/>
        </w:rPr>
        <w:t>Which incentives would be able to foster collaboration?</w:t>
      </w:r>
    </w:p>
    <w:p w:rsidR="0072254C" w:rsidRPr="004A3DE4" w:rsidRDefault="0072254C" w:rsidP="004A3DE4">
      <w:pPr>
        <w:rPr>
          <w:lang w:val="en-US"/>
        </w:rPr>
      </w:pPr>
    </w:p>
    <w:p w:rsidR="0072254C" w:rsidRPr="004A3DE4" w:rsidRDefault="0072254C" w:rsidP="004A3DE4">
      <w:pPr>
        <w:rPr>
          <w:lang w:val="en-US"/>
        </w:rPr>
      </w:pPr>
    </w:p>
    <w:p w:rsidR="000B4049" w:rsidRDefault="000B4049" w:rsidP="004A3DE4">
      <w:pPr>
        <w:rPr>
          <w:rFonts w:ascii="Tahoma" w:hAnsi="Tahoma" w:cs="Tahoma"/>
          <w:sz w:val="28"/>
          <w:lang w:val="en-US"/>
        </w:rPr>
      </w:pPr>
    </w:p>
    <w:p w:rsidR="00BC13C2" w:rsidRPr="000B4049" w:rsidRDefault="00BC13C2" w:rsidP="004A3DE4">
      <w:pPr>
        <w:rPr>
          <w:rFonts w:ascii="Tahoma" w:hAnsi="Tahoma" w:cs="Tahoma"/>
          <w:sz w:val="28"/>
          <w:lang w:val="en-US"/>
        </w:rPr>
      </w:pPr>
      <w:r w:rsidRPr="000B4049">
        <w:rPr>
          <w:rFonts w:ascii="Tahoma" w:hAnsi="Tahoma" w:cs="Tahoma"/>
          <w:sz w:val="28"/>
          <w:lang w:val="en-US"/>
        </w:rPr>
        <w:t>References</w:t>
      </w:r>
    </w:p>
    <w:p w:rsidR="00BC13C2" w:rsidRPr="004A3DE4" w:rsidRDefault="00BC13C2" w:rsidP="004A3DE4">
      <w:pPr>
        <w:spacing w:after="0" w:line="240" w:lineRule="auto"/>
        <w:jc w:val="both"/>
        <w:rPr>
          <w:lang w:val="en-US"/>
        </w:rPr>
      </w:pPr>
    </w:p>
    <w:p w:rsidR="00BC13C2" w:rsidRPr="004A3DE4" w:rsidRDefault="00BC13C2" w:rsidP="004A3DE4">
      <w:pPr>
        <w:spacing w:after="0" w:line="240" w:lineRule="auto"/>
        <w:ind w:left="426" w:hanging="426"/>
        <w:jc w:val="both"/>
        <w:rPr>
          <w:rFonts w:cs="Times New Roman"/>
          <w:lang w:val="en-US"/>
        </w:rPr>
      </w:pPr>
      <w:r w:rsidRPr="004A3DE4">
        <w:rPr>
          <w:rFonts w:cs="Times New Roman"/>
          <w:lang w:val="en-US"/>
        </w:rPr>
        <w:t>Alarc</w:t>
      </w:r>
      <w:r w:rsidR="00660C09" w:rsidRPr="004A3DE4">
        <w:rPr>
          <w:rFonts w:cs="Times New Roman"/>
          <w:lang w:val="en-US"/>
        </w:rPr>
        <w:t>ó</w:t>
      </w:r>
      <w:r w:rsidRPr="004A3DE4">
        <w:rPr>
          <w:rFonts w:cs="Times New Roman"/>
          <w:lang w:val="en-US"/>
        </w:rPr>
        <w:t xml:space="preserve">n, F., Alemany, M. M. E. Alemany, Ortiz. A (2009). Conceptual framework for the characterization of the order promising process in a collaborative selling network context. </w:t>
      </w:r>
      <w:r w:rsidRPr="004A3DE4">
        <w:rPr>
          <w:rFonts w:cs="Times New Roman"/>
          <w:i/>
          <w:lang w:val="en-US"/>
        </w:rPr>
        <w:t xml:space="preserve">International </w:t>
      </w:r>
      <w:r w:rsidR="00FA3AC1" w:rsidRPr="004A3DE4">
        <w:rPr>
          <w:rFonts w:cs="Times New Roman"/>
          <w:i/>
        </w:rPr>
        <w:t>Journal</w:t>
      </w:r>
      <w:r w:rsidR="00660C09" w:rsidRPr="004A3DE4">
        <w:rPr>
          <w:rFonts w:cs="Times New Roman"/>
          <w:i/>
          <w:lang w:val="en-US"/>
        </w:rPr>
        <w:t xml:space="preserve"> of Production Economics</w:t>
      </w:r>
      <w:r w:rsidR="00660C09" w:rsidRPr="004A3DE4">
        <w:rPr>
          <w:rFonts w:cs="Times New Roman"/>
          <w:lang w:val="en-US"/>
        </w:rPr>
        <w:t>, 120</w:t>
      </w:r>
      <w:r w:rsidRPr="004A3DE4">
        <w:rPr>
          <w:rFonts w:cs="Times New Roman"/>
          <w:lang w:val="en-US"/>
        </w:rPr>
        <w:t xml:space="preserve">(l) , 100- 114 </w:t>
      </w:r>
    </w:p>
    <w:p w:rsidR="00BC13C2" w:rsidRPr="004A3DE4" w:rsidRDefault="00660C09" w:rsidP="004A3DE4">
      <w:pPr>
        <w:spacing w:after="0" w:line="240" w:lineRule="auto"/>
        <w:ind w:left="426" w:hanging="426"/>
        <w:jc w:val="both"/>
        <w:rPr>
          <w:rFonts w:cs="Times New Roman"/>
          <w:lang w:val="en-US"/>
        </w:rPr>
      </w:pPr>
      <w:r w:rsidRPr="004A3DE4">
        <w:rPr>
          <w:rFonts w:cs="Times New Roman"/>
          <w:lang w:val="en-US"/>
        </w:rPr>
        <w:t>Alarcó</w:t>
      </w:r>
      <w:r w:rsidR="00BC13C2" w:rsidRPr="004A3DE4">
        <w:rPr>
          <w:rFonts w:cs="Times New Roman"/>
          <w:lang w:val="en-US"/>
        </w:rPr>
        <w:t xml:space="preserve">n, F., Alemany, M.M. and Esteban, J. (2008). A collaborative planning process </w:t>
      </w:r>
      <w:r w:rsidR="00FA3AC1" w:rsidRPr="004A3DE4">
        <w:rPr>
          <w:rFonts w:cs="Times New Roman"/>
          <w:lang w:val="en-US"/>
        </w:rPr>
        <w:t>modeling</w:t>
      </w:r>
      <w:r w:rsidR="00BC13C2" w:rsidRPr="004A3DE4">
        <w:rPr>
          <w:rFonts w:cs="Times New Roman"/>
          <w:lang w:val="en-US"/>
        </w:rPr>
        <w:t xml:space="preserve"> methodology. </w:t>
      </w:r>
      <w:r w:rsidRPr="004A3DE4">
        <w:rPr>
          <w:rFonts w:cs="Times New Roman"/>
          <w:lang w:val="en-US"/>
        </w:rPr>
        <w:t>An application to a real case. I</w:t>
      </w:r>
      <w:r w:rsidR="00BC13C2" w:rsidRPr="004A3DE4">
        <w:rPr>
          <w:rFonts w:cs="Times New Roman"/>
          <w:lang w:val="en-US"/>
        </w:rPr>
        <w:t xml:space="preserve">n </w:t>
      </w:r>
      <w:r w:rsidR="00BC13C2" w:rsidRPr="004A3DE4">
        <w:rPr>
          <w:rFonts w:cs="Times New Roman"/>
          <w:i/>
          <w:lang w:val="en-US"/>
        </w:rPr>
        <w:t>Second International Conference on Industrial Engineering and Industrial Management,</w:t>
      </w:r>
      <w:r w:rsidR="00BC13C2" w:rsidRPr="004A3DE4">
        <w:rPr>
          <w:rFonts w:cs="Times New Roman"/>
          <w:lang w:val="en-US"/>
        </w:rPr>
        <w:t xml:space="preserve"> </w:t>
      </w:r>
      <w:r w:rsidR="00BC13C2" w:rsidRPr="004A3DE4">
        <w:rPr>
          <w:rFonts w:cs="Times New Roman"/>
          <w:i/>
          <w:lang w:val="en-US"/>
        </w:rPr>
        <w:t>XII Congr</w:t>
      </w:r>
      <w:r w:rsidRPr="004A3DE4">
        <w:rPr>
          <w:rFonts w:cs="Times New Roman"/>
          <w:i/>
          <w:lang w:val="en-US"/>
        </w:rPr>
        <w:t>eso de Ingenierta de Organizacio</w:t>
      </w:r>
      <w:r w:rsidR="00BC13C2" w:rsidRPr="004A3DE4">
        <w:rPr>
          <w:rFonts w:cs="Times New Roman"/>
          <w:i/>
          <w:lang w:val="en-US"/>
        </w:rPr>
        <w:t>n, Burgos</w:t>
      </w:r>
      <w:r w:rsidR="00BC13C2" w:rsidRPr="004A3DE4">
        <w:rPr>
          <w:rFonts w:cs="Times New Roman"/>
          <w:lang w:val="en-US"/>
        </w:rPr>
        <w:t xml:space="preserve">.  </w:t>
      </w:r>
    </w:p>
    <w:p w:rsidR="00BC13C2" w:rsidRPr="004A3DE4" w:rsidRDefault="00BC13C2" w:rsidP="004A3DE4">
      <w:pPr>
        <w:spacing w:after="0" w:line="240" w:lineRule="auto"/>
        <w:ind w:left="426" w:hanging="426"/>
        <w:jc w:val="both"/>
        <w:rPr>
          <w:rFonts w:cs="Times New Roman"/>
          <w:lang w:val="en-US"/>
        </w:rPr>
      </w:pPr>
      <w:r w:rsidRPr="004A3DE4">
        <w:rPr>
          <w:rFonts w:cs="Times New Roman"/>
          <w:lang w:val="en-US"/>
        </w:rPr>
        <w:t>Alemany, M.M., Alarc</w:t>
      </w:r>
      <w:r w:rsidR="00A526CB" w:rsidRPr="004A3DE4">
        <w:rPr>
          <w:rFonts w:cs="Times New Roman"/>
          <w:lang w:val="en-US"/>
        </w:rPr>
        <w:t>ó</w:t>
      </w:r>
      <w:r w:rsidRPr="004A3DE4">
        <w:rPr>
          <w:rFonts w:cs="Times New Roman"/>
          <w:lang w:val="en-US"/>
        </w:rPr>
        <w:t xml:space="preserve">n, F., Ortiz, A. and Lario, F.C. (2005). Order promising process for extended collaborative selling chain (ECOSELL). In </w:t>
      </w:r>
      <w:r w:rsidR="00FA3AC1" w:rsidRPr="004A3DE4">
        <w:rPr>
          <w:rFonts w:cs="Times New Roman"/>
          <w:i/>
          <w:lang w:val="en-US"/>
        </w:rPr>
        <w:t>Interactional</w:t>
      </w:r>
      <w:r w:rsidRPr="004A3DE4">
        <w:rPr>
          <w:rFonts w:cs="Times New Roman"/>
          <w:i/>
          <w:lang w:val="en-US"/>
        </w:rPr>
        <w:t xml:space="preserve"> Conference on Industrial Engineering and Systems Management, IESM, Marrakech (</w:t>
      </w:r>
      <w:r w:rsidR="00FA3AC1" w:rsidRPr="004A3DE4">
        <w:rPr>
          <w:rFonts w:cs="Times New Roman"/>
          <w:i/>
        </w:rPr>
        <w:t>Marruecos</w:t>
      </w:r>
      <w:r w:rsidRPr="004A3DE4">
        <w:rPr>
          <w:rFonts w:cs="Times New Roman"/>
          <w:i/>
          <w:lang w:val="en-US"/>
        </w:rPr>
        <w:t>).</w:t>
      </w:r>
      <w:r w:rsidRPr="004A3DE4">
        <w:rPr>
          <w:rFonts w:cs="Times New Roman"/>
          <w:lang w:val="en-US"/>
        </w:rPr>
        <w:t xml:space="preserve"> </w:t>
      </w:r>
    </w:p>
    <w:p w:rsidR="00BC13C2" w:rsidRPr="004A3DE4" w:rsidRDefault="00BC13C2" w:rsidP="004A3DE4">
      <w:pPr>
        <w:spacing w:after="0" w:line="240" w:lineRule="auto"/>
        <w:ind w:left="426" w:hanging="426"/>
        <w:jc w:val="both"/>
        <w:rPr>
          <w:rFonts w:cs="Times New Roman"/>
          <w:lang w:val="en-US"/>
        </w:rPr>
      </w:pPr>
      <w:r w:rsidRPr="004A3DE4">
        <w:rPr>
          <w:rFonts w:cs="Times New Roman"/>
          <w:lang w:val="en-US"/>
        </w:rPr>
        <w:t>Alemany, M.M., Ortiz, A., Alarc</w:t>
      </w:r>
      <w:r w:rsidR="00A526CB" w:rsidRPr="004A3DE4">
        <w:rPr>
          <w:rFonts w:cs="Times New Roman"/>
          <w:lang w:val="en-US"/>
        </w:rPr>
        <w:t>ó</w:t>
      </w:r>
      <w:r w:rsidRPr="004A3DE4">
        <w:rPr>
          <w:rFonts w:cs="Times New Roman"/>
          <w:lang w:val="en-US"/>
        </w:rPr>
        <w:t>n, F., La</w:t>
      </w:r>
      <w:r w:rsidR="00A526CB" w:rsidRPr="004A3DE4">
        <w:rPr>
          <w:rFonts w:cs="Times New Roman"/>
          <w:lang w:val="en-US"/>
        </w:rPr>
        <w:t>r</w:t>
      </w:r>
      <w:r w:rsidRPr="004A3DE4">
        <w:rPr>
          <w:rFonts w:cs="Times New Roman"/>
          <w:lang w:val="en-US"/>
        </w:rPr>
        <w:t>io, F.C. and Bengochea, M.A. (2007). El proceso de comprometer pedidos de un paquete de productos integrado por productos del sector cer6mico y productos complementarios: Parte I Descripci</w:t>
      </w:r>
      <w:r w:rsidR="00A526CB" w:rsidRPr="004A3DE4">
        <w:rPr>
          <w:rFonts w:cs="Times New Roman"/>
          <w:lang w:val="en-US"/>
        </w:rPr>
        <w:t>o</w:t>
      </w:r>
      <w:r w:rsidRPr="004A3DE4">
        <w:rPr>
          <w:rFonts w:cs="Times New Roman"/>
          <w:lang w:val="en-US"/>
        </w:rPr>
        <w:t>n y caracterizaci</w:t>
      </w:r>
      <w:r w:rsidR="00A526CB" w:rsidRPr="004A3DE4">
        <w:rPr>
          <w:rFonts w:cs="Times New Roman"/>
          <w:lang w:val="en-US"/>
        </w:rPr>
        <w:t>ó</w:t>
      </w:r>
      <w:r w:rsidRPr="004A3DE4">
        <w:rPr>
          <w:rFonts w:cs="Times New Roman"/>
          <w:lang w:val="en-US"/>
        </w:rPr>
        <w:t>n de la problem</w:t>
      </w:r>
      <w:r w:rsidR="00A526CB" w:rsidRPr="004A3DE4">
        <w:rPr>
          <w:rFonts w:cs="Times New Roman"/>
          <w:lang w:val="en-US"/>
        </w:rPr>
        <w:t>á</w:t>
      </w:r>
      <w:r w:rsidRPr="004A3DE4">
        <w:rPr>
          <w:rFonts w:cs="Times New Roman"/>
          <w:lang w:val="en-US"/>
        </w:rPr>
        <w:t xml:space="preserve">tica. </w:t>
      </w:r>
      <w:r w:rsidRPr="004A3DE4">
        <w:rPr>
          <w:rFonts w:cs="Times New Roman"/>
          <w:i/>
          <w:lang w:val="en-US"/>
        </w:rPr>
        <w:t>Bolet</w:t>
      </w:r>
      <w:r w:rsidR="00A526CB" w:rsidRPr="004A3DE4">
        <w:rPr>
          <w:rFonts w:cs="Times New Roman"/>
          <w:i/>
          <w:lang w:val="en-US"/>
        </w:rPr>
        <w:t>í</w:t>
      </w:r>
      <w:r w:rsidRPr="004A3DE4">
        <w:rPr>
          <w:rFonts w:cs="Times New Roman"/>
          <w:i/>
          <w:lang w:val="en-US"/>
        </w:rPr>
        <w:t>n de la Sociedad Espa</w:t>
      </w:r>
      <w:r w:rsidR="00A526CB" w:rsidRPr="004A3DE4">
        <w:rPr>
          <w:rFonts w:cs="Times New Roman"/>
          <w:i/>
          <w:lang w:val="en-US"/>
        </w:rPr>
        <w:t>ñ</w:t>
      </w:r>
      <w:r w:rsidRPr="004A3DE4">
        <w:rPr>
          <w:rFonts w:cs="Times New Roman"/>
          <w:i/>
          <w:lang w:val="en-US"/>
        </w:rPr>
        <w:t>ola de Cer</w:t>
      </w:r>
      <w:r w:rsidR="00A526CB" w:rsidRPr="004A3DE4">
        <w:rPr>
          <w:rFonts w:cs="Times New Roman"/>
          <w:i/>
          <w:lang w:val="en-US"/>
        </w:rPr>
        <w:t>á</w:t>
      </w:r>
      <w:r w:rsidRPr="004A3DE4">
        <w:rPr>
          <w:rFonts w:cs="Times New Roman"/>
          <w:i/>
          <w:lang w:val="en-US"/>
        </w:rPr>
        <w:t>mica y Vidrio</w:t>
      </w:r>
      <w:r w:rsidRPr="004A3DE4">
        <w:rPr>
          <w:rFonts w:cs="Times New Roman"/>
          <w:lang w:val="en-US"/>
        </w:rPr>
        <w:t xml:space="preserve">, 46(l),21-28. </w:t>
      </w:r>
    </w:p>
    <w:p w:rsidR="00BC13C2" w:rsidRPr="004A3DE4" w:rsidRDefault="00BC13C2" w:rsidP="004A3DE4">
      <w:pPr>
        <w:spacing w:after="0" w:line="240" w:lineRule="auto"/>
        <w:ind w:left="426" w:hanging="426"/>
        <w:jc w:val="both"/>
        <w:rPr>
          <w:rFonts w:cs="Times New Roman"/>
          <w:lang w:val="en-US"/>
        </w:rPr>
      </w:pPr>
      <w:r w:rsidRPr="004A3DE4">
        <w:rPr>
          <w:rFonts w:cs="Times New Roman"/>
          <w:lang w:val="en-US"/>
        </w:rPr>
        <w:t>Alemany, M.M., Alarc</w:t>
      </w:r>
      <w:r w:rsidR="00A526CB" w:rsidRPr="004A3DE4">
        <w:rPr>
          <w:rFonts w:cs="Times New Roman"/>
          <w:lang w:val="en-US"/>
        </w:rPr>
        <w:t>ó</w:t>
      </w:r>
      <w:r w:rsidRPr="004A3DE4">
        <w:rPr>
          <w:rFonts w:cs="Times New Roman"/>
          <w:lang w:val="en-US"/>
        </w:rPr>
        <w:t xml:space="preserve">n, F., Ortiz, A. and Lario, F.C. (2008). Order promising process for extended collaborative selling chain (ECOSELL). </w:t>
      </w:r>
      <w:r w:rsidRPr="004A3DE4">
        <w:rPr>
          <w:rFonts w:cs="Times New Roman"/>
          <w:i/>
          <w:lang w:val="en-US"/>
        </w:rPr>
        <w:t>Production Planning &amp; Control, Recent Issues in the Management of Enterprises and Supply Chains,</w:t>
      </w:r>
      <w:r w:rsidRPr="004A3DE4">
        <w:rPr>
          <w:rFonts w:cs="Times New Roman"/>
          <w:lang w:val="en-US"/>
        </w:rPr>
        <w:t xml:space="preserve"> 19(2), 105-131. </w:t>
      </w:r>
    </w:p>
    <w:p w:rsidR="00BC13C2" w:rsidRPr="004A3DE4" w:rsidRDefault="00BC13C2" w:rsidP="004A3DE4">
      <w:pPr>
        <w:spacing w:after="0" w:line="240" w:lineRule="auto"/>
        <w:ind w:left="426" w:hanging="426"/>
        <w:jc w:val="both"/>
        <w:rPr>
          <w:rFonts w:cs="Times New Roman"/>
          <w:lang w:val="en-US"/>
        </w:rPr>
      </w:pPr>
      <w:r w:rsidRPr="004A3DE4">
        <w:rPr>
          <w:rFonts w:cs="Times New Roman"/>
          <w:lang w:val="en-US"/>
        </w:rPr>
        <w:lastRenderedPageBreak/>
        <w:t xml:space="preserve">Camarinha-Matos, L. and Afsarmanesh, H. (2005). Collaborative networks: a new scientific </w:t>
      </w:r>
      <w:r w:rsidR="00660C09" w:rsidRPr="004A3DE4">
        <w:rPr>
          <w:rFonts w:cs="Times New Roman"/>
          <w:lang w:val="en-US"/>
        </w:rPr>
        <w:t xml:space="preserve">discipline. </w:t>
      </w:r>
      <w:r w:rsidR="00660C09" w:rsidRPr="004A3DE4">
        <w:rPr>
          <w:rFonts w:cs="Times New Roman"/>
          <w:i/>
          <w:lang w:val="en-US"/>
        </w:rPr>
        <w:t>J</w:t>
      </w:r>
      <w:r w:rsidRPr="004A3DE4">
        <w:rPr>
          <w:rFonts w:cs="Times New Roman"/>
          <w:i/>
          <w:lang w:val="en-US"/>
        </w:rPr>
        <w:t>ournal of Intelligent Manufacturing,</w:t>
      </w:r>
      <w:r w:rsidRPr="004A3DE4">
        <w:rPr>
          <w:rFonts w:cs="Times New Roman"/>
          <w:lang w:val="en-US"/>
        </w:rPr>
        <w:t xml:space="preserve"> 16(</w:t>
      </w:r>
      <w:r w:rsidR="00A526CB" w:rsidRPr="004A3DE4">
        <w:rPr>
          <w:rFonts w:cs="Times New Roman"/>
          <w:lang w:val="en-US"/>
        </w:rPr>
        <w:t>4-5), 439-452.</w:t>
      </w:r>
    </w:p>
    <w:p w:rsidR="00FF56DA" w:rsidRPr="004A3DE4" w:rsidRDefault="00BC13C2" w:rsidP="004A3DE4">
      <w:pPr>
        <w:spacing w:after="0" w:line="240" w:lineRule="auto"/>
        <w:ind w:left="426" w:hanging="426"/>
        <w:jc w:val="both"/>
        <w:rPr>
          <w:rFonts w:cs="Times New Roman"/>
          <w:lang w:val="en-US"/>
        </w:rPr>
      </w:pPr>
      <w:r w:rsidRPr="004A3DE4">
        <w:rPr>
          <w:rFonts w:cs="Times New Roman"/>
          <w:lang w:val="en-US"/>
        </w:rPr>
        <w:t xml:space="preserve">Camarinha-Matos, L., Afsarmanesh, H. and Ortiz, A. (2005). </w:t>
      </w:r>
      <w:r w:rsidRPr="004A3DE4">
        <w:rPr>
          <w:rFonts w:cs="Times New Roman"/>
          <w:i/>
          <w:lang w:val="en-US"/>
        </w:rPr>
        <w:t>Collaborative Networks and their Breeding Environments</w:t>
      </w:r>
      <w:r w:rsidRPr="004A3DE4">
        <w:rPr>
          <w:rFonts w:cs="Times New Roman"/>
          <w:lang w:val="en-US"/>
        </w:rPr>
        <w:t xml:space="preserve">. New York: Springer. </w:t>
      </w:r>
    </w:p>
    <w:p w:rsidR="00FF56DA" w:rsidRPr="004A3DE4" w:rsidRDefault="00FF56DA" w:rsidP="004A3DE4">
      <w:pPr>
        <w:spacing w:after="0" w:line="240" w:lineRule="auto"/>
        <w:ind w:left="426" w:hanging="426"/>
        <w:jc w:val="both"/>
        <w:rPr>
          <w:rFonts w:cs="Times New Roman"/>
          <w:lang w:val="en-US"/>
        </w:rPr>
      </w:pPr>
      <w:r w:rsidRPr="004A3DE4">
        <w:rPr>
          <w:rFonts w:cs="Times New Roman"/>
          <w:lang w:val="en-US"/>
        </w:rPr>
        <w:t>L</w:t>
      </w:r>
      <w:r w:rsidR="00BC13C2" w:rsidRPr="004A3DE4">
        <w:rPr>
          <w:rFonts w:cs="Times New Roman"/>
          <w:lang w:val="en-US"/>
        </w:rPr>
        <w:t xml:space="preserve">amming, R., Johnsen, T., Zheng, J.R. and Harland, C. (2000). An initial </w:t>
      </w:r>
      <w:r w:rsidR="00FA3AC1" w:rsidRPr="004A3DE4">
        <w:rPr>
          <w:rFonts w:cs="Times New Roman"/>
          <w:lang w:val="en-US"/>
        </w:rPr>
        <w:t>classification</w:t>
      </w:r>
      <w:r w:rsidR="00BC13C2" w:rsidRPr="004A3DE4">
        <w:rPr>
          <w:rFonts w:cs="Times New Roman"/>
          <w:lang w:val="en-US"/>
        </w:rPr>
        <w:t xml:space="preserve"> of supply networks. </w:t>
      </w:r>
      <w:r w:rsidR="00FA3AC1" w:rsidRPr="004A3DE4">
        <w:rPr>
          <w:rFonts w:cs="Times New Roman"/>
          <w:i/>
          <w:lang w:val="en-US"/>
        </w:rPr>
        <w:t>Interactional</w:t>
      </w:r>
      <w:r w:rsidR="00BC13C2" w:rsidRPr="004A3DE4">
        <w:rPr>
          <w:rFonts w:cs="Times New Roman"/>
          <w:i/>
          <w:lang w:val="en-US"/>
        </w:rPr>
        <w:t xml:space="preserve"> </w:t>
      </w:r>
      <w:r w:rsidR="00FA3AC1" w:rsidRPr="004A3DE4">
        <w:rPr>
          <w:rFonts w:cs="Times New Roman"/>
          <w:i/>
        </w:rPr>
        <w:t>Journal</w:t>
      </w:r>
      <w:r w:rsidR="00BC13C2" w:rsidRPr="004A3DE4">
        <w:rPr>
          <w:rFonts w:cs="Times New Roman"/>
          <w:i/>
          <w:lang w:val="en-US"/>
        </w:rPr>
        <w:t xml:space="preserve"> of Operations &amp; Production Management</w:t>
      </w:r>
      <w:r w:rsidR="00BC13C2" w:rsidRPr="004A3DE4">
        <w:rPr>
          <w:rFonts w:cs="Times New Roman"/>
          <w:lang w:val="en-US"/>
        </w:rPr>
        <w:t>,</w:t>
      </w:r>
      <w:r w:rsidR="00660C09" w:rsidRPr="004A3DE4">
        <w:rPr>
          <w:rFonts w:cs="Times New Roman"/>
          <w:lang w:val="en-US"/>
        </w:rPr>
        <w:t xml:space="preserve"> </w:t>
      </w:r>
      <w:r w:rsidR="00BC13C2" w:rsidRPr="004A3DE4">
        <w:rPr>
          <w:rFonts w:cs="Times New Roman"/>
          <w:lang w:val="en-US"/>
        </w:rPr>
        <w:t>2</w:t>
      </w:r>
      <w:r w:rsidR="00660C09" w:rsidRPr="004A3DE4">
        <w:rPr>
          <w:rFonts w:cs="Times New Roman"/>
          <w:lang w:val="en-US"/>
        </w:rPr>
        <w:t>0</w:t>
      </w:r>
      <w:r w:rsidR="00BC13C2" w:rsidRPr="004A3DE4">
        <w:rPr>
          <w:rFonts w:cs="Times New Roman"/>
          <w:lang w:val="en-US"/>
        </w:rPr>
        <w:t xml:space="preserve">(5-6), 675-691. </w:t>
      </w:r>
    </w:p>
    <w:p w:rsidR="00FF56DA" w:rsidRPr="004A3DE4" w:rsidRDefault="00BC13C2" w:rsidP="004A3DE4">
      <w:pPr>
        <w:spacing w:after="0" w:line="240" w:lineRule="auto"/>
        <w:ind w:left="426" w:hanging="426"/>
        <w:jc w:val="both"/>
        <w:rPr>
          <w:rFonts w:cs="Times New Roman"/>
          <w:lang w:val="en-US"/>
        </w:rPr>
      </w:pPr>
      <w:r w:rsidRPr="004A3DE4">
        <w:rPr>
          <w:rFonts w:cs="Times New Roman"/>
          <w:lang w:val="en-US"/>
        </w:rPr>
        <w:t xml:space="preserve">Nassimbeni, G. (2004). Supply chains: a network perspective. In New, SJ. and Westbrook, R. (Eds) </w:t>
      </w:r>
      <w:r w:rsidR="00FA3AC1" w:rsidRPr="004A3DE4">
        <w:rPr>
          <w:rFonts w:cs="Times New Roman"/>
          <w:i/>
          <w:lang w:val="en-US"/>
        </w:rPr>
        <w:t>Understanding</w:t>
      </w:r>
      <w:r w:rsidRPr="004A3DE4">
        <w:rPr>
          <w:rFonts w:cs="Times New Roman"/>
          <w:i/>
          <w:lang w:val="en-US"/>
        </w:rPr>
        <w:t xml:space="preserve"> Supply Chains: Concepts, Critiques and </w:t>
      </w:r>
      <w:r w:rsidR="00FA3AC1" w:rsidRPr="004A3DE4">
        <w:rPr>
          <w:rFonts w:cs="Times New Roman"/>
          <w:i/>
          <w:lang w:val="en-US"/>
        </w:rPr>
        <w:t>Furfures</w:t>
      </w:r>
      <w:r w:rsidRPr="004A3DE4">
        <w:rPr>
          <w:rFonts w:cs="Times New Roman"/>
          <w:i/>
          <w:lang w:val="en-US"/>
        </w:rPr>
        <w:t xml:space="preserve"> Understanding,</w:t>
      </w:r>
      <w:r w:rsidRPr="004A3DE4">
        <w:rPr>
          <w:rFonts w:cs="Times New Roman"/>
          <w:lang w:val="en-US"/>
        </w:rPr>
        <w:t xml:space="preserve"> Oxford: University Press, pp. 43-65. </w:t>
      </w:r>
    </w:p>
    <w:p w:rsidR="00FF56DA" w:rsidRPr="004A3DE4" w:rsidRDefault="00BC13C2" w:rsidP="004A3DE4">
      <w:pPr>
        <w:spacing w:after="0" w:line="240" w:lineRule="auto"/>
        <w:ind w:left="426" w:hanging="426"/>
        <w:jc w:val="both"/>
        <w:rPr>
          <w:rFonts w:cs="Times New Roman"/>
          <w:lang w:val="en-US"/>
        </w:rPr>
      </w:pPr>
      <w:r w:rsidRPr="004A3DE4">
        <w:rPr>
          <w:rFonts w:cs="Times New Roman"/>
          <w:lang w:val="en-US"/>
        </w:rPr>
        <w:t xml:space="preserve">Porter, M.E. (Ed.) (1986). </w:t>
      </w:r>
      <w:r w:rsidRPr="004A3DE4">
        <w:rPr>
          <w:rFonts w:cs="Times New Roman"/>
          <w:i/>
          <w:lang w:val="en-US"/>
        </w:rPr>
        <w:t xml:space="preserve">Competition in Global </w:t>
      </w:r>
      <w:r w:rsidR="00FA3AC1" w:rsidRPr="004A3DE4">
        <w:rPr>
          <w:rFonts w:cs="Times New Roman"/>
          <w:i/>
        </w:rPr>
        <w:t>Industries</w:t>
      </w:r>
      <w:r w:rsidRPr="004A3DE4">
        <w:rPr>
          <w:rFonts w:cs="Times New Roman"/>
          <w:lang w:val="en-US"/>
        </w:rPr>
        <w:t xml:space="preserve">. Cambridge, MA: Harvard Business School Press. </w:t>
      </w:r>
    </w:p>
    <w:p w:rsidR="00FF56DA" w:rsidRPr="004A3DE4" w:rsidRDefault="00BC13C2" w:rsidP="004A3DE4">
      <w:pPr>
        <w:spacing w:after="0" w:line="240" w:lineRule="auto"/>
        <w:ind w:left="426" w:hanging="426"/>
        <w:jc w:val="both"/>
        <w:rPr>
          <w:rFonts w:cs="Times New Roman"/>
          <w:lang w:val="en-US"/>
        </w:rPr>
      </w:pPr>
      <w:r w:rsidRPr="004A3DE4">
        <w:rPr>
          <w:rFonts w:cs="Times New Roman"/>
          <w:lang w:val="en-US"/>
        </w:rPr>
        <w:t xml:space="preserve">Porter, M. and Fuller, M.B. (1986). Coalitions and global strategy. In Porter, M.E. (Ed.), </w:t>
      </w:r>
      <w:r w:rsidRPr="004A3DE4">
        <w:rPr>
          <w:rFonts w:cs="Times New Roman"/>
          <w:i/>
          <w:lang w:val="en-US"/>
        </w:rPr>
        <w:t>Competition in Global Industries</w:t>
      </w:r>
      <w:r w:rsidRPr="004A3DE4">
        <w:rPr>
          <w:rFonts w:cs="Times New Roman"/>
          <w:lang w:val="en-US"/>
        </w:rPr>
        <w:t xml:space="preserve">. Cambridge, MA: Harvard Business School Press, pp. 315-344. </w:t>
      </w:r>
    </w:p>
    <w:p w:rsidR="00FF56DA" w:rsidRPr="004A3DE4" w:rsidRDefault="00BC13C2" w:rsidP="004A3DE4">
      <w:pPr>
        <w:spacing w:after="0" w:line="240" w:lineRule="auto"/>
        <w:ind w:left="426" w:hanging="426"/>
        <w:jc w:val="both"/>
        <w:rPr>
          <w:rFonts w:cs="Times New Roman"/>
          <w:lang w:val="en-US"/>
        </w:rPr>
      </w:pPr>
      <w:r w:rsidRPr="004A3DE4">
        <w:rPr>
          <w:rFonts w:cs="Times New Roman"/>
          <w:lang w:val="en-US"/>
        </w:rPr>
        <w:t xml:space="preserve">Snow, C.S., Miles, R.E. and Coleman, HJ. $992). Managing 21st century network organizations. </w:t>
      </w:r>
      <w:r w:rsidRPr="004A3DE4">
        <w:rPr>
          <w:rFonts w:cs="Times New Roman"/>
          <w:i/>
          <w:lang w:val="en-US"/>
        </w:rPr>
        <w:t>Organizational Dynamics,</w:t>
      </w:r>
      <w:r w:rsidRPr="004A3DE4">
        <w:rPr>
          <w:rFonts w:cs="Times New Roman"/>
          <w:lang w:val="en-US"/>
        </w:rPr>
        <w:t xml:space="preserve"> 20, 5-2</w:t>
      </w:r>
      <w:r w:rsidR="00A526CB" w:rsidRPr="004A3DE4">
        <w:rPr>
          <w:rFonts w:cs="Times New Roman"/>
          <w:lang w:val="en-US"/>
        </w:rPr>
        <w:t>0</w:t>
      </w:r>
      <w:r w:rsidRPr="004A3DE4">
        <w:rPr>
          <w:rFonts w:cs="Times New Roman"/>
          <w:lang w:val="en-US"/>
        </w:rPr>
        <w:t xml:space="preserve">. </w:t>
      </w:r>
    </w:p>
    <w:p w:rsidR="00FF56DA" w:rsidRPr="004A3DE4" w:rsidRDefault="00BC13C2" w:rsidP="004A3DE4">
      <w:pPr>
        <w:spacing w:after="0" w:line="240" w:lineRule="auto"/>
        <w:ind w:left="426" w:hanging="426"/>
        <w:jc w:val="both"/>
        <w:rPr>
          <w:rFonts w:cs="Times New Roman"/>
          <w:lang w:val="en-US"/>
        </w:rPr>
      </w:pPr>
      <w:r w:rsidRPr="004A3DE4">
        <w:rPr>
          <w:rFonts w:cs="Times New Roman"/>
          <w:lang w:val="en-US"/>
        </w:rPr>
        <w:t xml:space="preserve">Winer, M.B. and Ray, K.L. (1994). </w:t>
      </w:r>
      <w:r w:rsidRPr="004A3DE4">
        <w:rPr>
          <w:rFonts w:cs="Times New Roman"/>
          <w:i/>
          <w:lang w:val="en-US"/>
        </w:rPr>
        <w:t xml:space="preserve">Collaboration Handbook: Creating, Sustaining, and </w:t>
      </w:r>
      <w:r w:rsidR="00FA3AC1" w:rsidRPr="004A3DE4">
        <w:rPr>
          <w:rFonts w:cs="Times New Roman"/>
          <w:i/>
          <w:lang w:val="en-US"/>
        </w:rPr>
        <w:t>Enjoying</w:t>
      </w:r>
      <w:r w:rsidRPr="004A3DE4">
        <w:rPr>
          <w:rFonts w:cs="Times New Roman"/>
          <w:i/>
          <w:lang w:val="en-US"/>
        </w:rPr>
        <w:t xml:space="preserve"> the </w:t>
      </w:r>
      <w:r w:rsidR="00FA3AC1" w:rsidRPr="004A3DE4">
        <w:rPr>
          <w:rFonts w:cs="Times New Roman"/>
          <w:i/>
        </w:rPr>
        <w:t>Journey</w:t>
      </w:r>
      <w:r w:rsidRPr="004A3DE4">
        <w:rPr>
          <w:rFonts w:cs="Times New Roman"/>
          <w:lang w:val="en-US"/>
        </w:rPr>
        <w:t xml:space="preserve">. Saint Paul, MN: Fieldstone Alliance. </w:t>
      </w:r>
    </w:p>
    <w:p w:rsidR="00F3227C" w:rsidRPr="004A3DE4" w:rsidRDefault="00BC13C2" w:rsidP="004A3DE4">
      <w:pPr>
        <w:spacing w:after="0" w:line="240" w:lineRule="auto"/>
        <w:ind w:left="426" w:hanging="426"/>
        <w:jc w:val="both"/>
        <w:rPr>
          <w:rFonts w:cs="Times New Roman"/>
          <w:lang w:val="en-US"/>
        </w:rPr>
      </w:pPr>
      <w:r w:rsidRPr="004A3DE4">
        <w:rPr>
          <w:rFonts w:cs="Times New Roman"/>
          <w:lang w:val="en-US"/>
        </w:rPr>
        <w:t xml:space="preserve">Williamson, O.E. (1985). </w:t>
      </w:r>
      <w:r w:rsidRPr="004A3DE4">
        <w:rPr>
          <w:rFonts w:cs="Times New Roman"/>
          <w:i/>
          <w:lang w:val="en-US"/>
        </w:rPr>
        <w:t>The Economic Institutions of Capitalism: Firms, Markets, Relational Contracting.</w:t>
      </w:r>
      <w:r w:rsidRPr="004A3DE4">
        <w:rPr>
          <w:rFonts w:cs="Times New Roman"/>
          <w:lang w:val="en-US"/>
        </w:rPr>
        <w:t xml:space="preserve"> New York. Free Press. </w:t>
      </w:r>
    </w:p>
    <w:p w:rsidR="00F3227C" w:rsidRPr="004A3DE4" w:rsidRDefault="00F3227C" w:rsidP="004A3DE4">
      <w:pPr>
        <w:spacing w:after="0" w:line="240" w:lineRule="auto"/>
        <w:rPr>
          <w:lang w:val="en-US"/>
        </w:rPr>
      </w:pPr>
    </w:p>
    <w:p w:rsidR="00F3227C" w:rsidRPr="004A3DE4" w:rsidRDefault="00F3227C" w:rsidP="004A3DE4">
      <w:pPr>
        <w:spacing w:after="0" w:line="240" w:lineRule="auto"/>
        <w:rPr>
          <w:lang w:val="en-US"/>
        </w:rPr>
      </w:pPr>
    </w:p>
    <w:sectPr w:rsidR="00F3227C" w:rsidRPr="004A3DE4" w:rsidSect="00A71F02">
      <w:headerReference w:type="even" r:id="rId18"/>
      <w:headerReference w:type="default" r:id="rId19"/>
      <w:footerReference w:type="even" r:id="rId20"/>
      <w:footerReference w:type="default" r:id="rId21"/>
      <w:headerReference w:type="first" r:id="rId22"/>
      <w:footerReference w:type="first" r:id="rId23"/>
      <w:pgSz w:w="12240" w:h="15840" w:code="1"/>
      <w:pgMar w:top="1728" w:right="1728" w:bottom="1152" w:left="1872" w:header="720" w:footer="720" w:gutter="0"/>
      <w:pgNumType w:start="9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90E" w:rsidRDefault="000E090E" w:rsidP="00A71F02">
      <w:pPr>
        <w:spacing w:after="0" w:line="240" w:lineRule="auto"/>
      </w:pPr>
      <w:r>
        <w:separator/>
      </w:r>
    </w:p>
  </w:endnote>
  <w:endnote w:type="continuationSeparator" w:id="0">
    <w:p w:rsidR="000E090E" w:rsidRDefault="000E090E" w:rsidP="00A71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F02" w:rsidRDefault="00A71F0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F02" w:rsidRDefault="00A71F0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F02" w:rsidRDefault="00A71F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90E" w:rsidRDefault="000E090E" w:rsidP="00A71F02">
      <w:pPr>
        <w:spacing w:after="0" w:line="240" w:lineRule="auto"/>
      </w:pPr>
      <w:r>
        <w:separator/>
      </w:r>
    </w:p>
  </w:footnote>
  <w:footnote w:type="continuationSeparator" w:id="0">
    <w:p w:rsidR="000E090E" w:rsidRDefault="000E090E" w:rsidP="00A71F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rPr>
      <w:id w:val="-1067268473"/>
      <w:docPartObj>
        <w:docPartGallery w:val="Page Numbers (Top of Page)"/>
        <w:docPartUnique/>
      </w:docPartObj>
    </w:sdtPr>
    <w:sdtEndPr>
      <w:rPr>
        <w:noProof/>
      </w:rPr>
    </w:sdtEndPr>
    <w:sdtContent>
      <w:p w:rsidR="00A71F02" w:rsidRPr="00A71F02" w:rsidRDefault="00A71F02">
        <w:pPr>
          <w:pStyle w:val="Header"/>
          <w:rPr>
            <w:rFonts w:ascii="Tahoma" w:hAnsi="Tahoma" w:cs="Tahoma"/>
          </w:rPr>
        </w:pPr>
        <w:r w:rsidRPr="00A71F02">
          <w:rPr>
            <w:rFonts w:ascii="Tahoma" w:hAnsi="Tahoma" w:cs="Tahoma"/>
          </w:rPr>
          <w:fldChar w:fldCharType="begin"/>
        </w:r>
        <w:r w:rsidRPr="00A71F02">
          <w:rPr>
            <w:rFonts w:ascii="Tahoma" w:hAnsi="Tahoma" w:cs="Tahoma"/>
          </w:rPr>
          <w:instrText xml:space="preserve"> PAGE   \* MERGEFORMAT </w:instrText>
        </w:r>
        <w:r w:rsidRPr="00A71F02">
          <w:rPr>
            <w:rFonts w:ascii="Tahoma" w:hAnsi="Tahoma" w:cs="Tahoma"/>
          </w:rPr>
          <w:fldChar w:fldCharType="separate"/>
        </w:r>
        <w:r>
          <w:rPr>
            <w:rFonts w:ascii="Tahoma" w:hAnsi="Tahoma" w:cs="Tahoma"/>
            <w:noProof/>
          </w:rPr>
          <w:t>114</w:t>
        </w:r>
        <w:r w:rsidRPr="00A71F02">
          <w:rPr>
            <w:rFonts w:ascii="Tahoma" w:hAnsi="Tahoma" w:cs="Tahoma"/>
            <w:noProof/>
          </w:rPr>
          <w:fldChar w:fldCharType="end"/>
        </w:r>
        <w:r>
          <w:rPr>
            <w:rFonts w:ascii="Tahoma" w:hAnsi="Tahoma" w:cs="Tahoma"/>
            <w:noProof/>
            <w:lang w:val="en-US"/>
          </w:rPr>
          <w:t xml:space="preserve">   </w:t>
        </w:r>
        <w:r w:rsidRPr="00A71F02">
          <w:rPr>
            <w:rFonts w:ascii="Tahoma" w:hAnsi="Tahoma" w:cs="Tahoma"/>
            <w:noProof/>
            <w:spacing w:val="16"/>
            <w:lang w:val="en-US"/>
          </w:rPr>
          <w:t>International Operations Management</w:t>
        </w:r>
      </w:p>
    </w:sdtContent>
  </w:sdt>
  <w:p w:rsidR="00A71F02" w:rsidRDefault="00A71F0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rPr>
      <w:id w:val="1884826255"/>
      <w:docPartObj>
        <w:docPartGallery w:val="Page Numbers (Top of Page)"/>
        <w:docPartUnique/>
      </w:docPartObj>
    </w:sdtPr>
    <w:sdtEndPr>
      <w:rPr>
        <w:noProof/>
      </w:rPr>
    </w:sdtEndPr>
    <w:sdtContent>
      <w:p w:rsidR="00A71F02" w:rsidRPr="00A71F02" w:rsidRDefault="00A71F02">
        <w:pPr>
          <w:pStyle w:val="Header"/>
          <w:jc w:val="right"/>
          <w:rPr>
            <w:rFonts w:ascii="Tahoma" w:hAnsi="Tahoma" w:cs="Tahoma"/>
          </w:rPr>
        </w:pPr>
        <w:r w:rsidRPr="00A71F02">
          <w:rPr>
            <w:rFonts w:ascii="Tahoma" w:hAnsi="Tahoma" w:cs="Tahoma"/>
            <w:spacing w:val="16"/>
            <w:lang w:val="en-US"/>
          </w:rPr>
          <w:t>Keraben Case Study</w:t>
        </w:r>
        <w:r>
          <w:rPr>
            <w:rFonts w:ascii="Tahoma" w:hAnsi="Tahoma" w:cs="Tahoma"/>
            <w:spacing w:val="16"/>
            <w:lang w:val="en-US"/>
          </w:rPr>
          <w:t xml:space="preserve"> </w:t>
        </w:r>
        <w:bookmarkStart w:id="0" w:name="_GoBack"/>
        <w:bookmarkEnd w:id="0"/>
        <w:r w:rsidRPr="00A71F02">
          <w:rPr>
            <w:rFonts w:ascii="Tahoma" w:hAnsi="Tahoma" w:cs="Tahoma"/>
            <w:lang w:val="en-US"/>
          </w:rPr>
          <w:t xml:space="preserve">   </w:t>
        </w:r>
        <w:r w:rsidRPr="00A71F02">
          <w:rPr>
            <w:rFonts w:ascii="Tahoma" w:hAnsi="Tahoma" w:cs="Tahoma"/>
          </w:rPr>
          <w:fldChar w:fldCharType="begin"/>
        </w:r>
        <w:r w:rsidRPr="00A71F02">
          <w:rPr>
            <w:rFonts w:ascii="Tahoma" w:hAnsi="Tahoma" w:cs="Tahoma"/>
          </w:rPr>
          <w:instrText xml:space="preserve"> PAGE   \* MERGEFORMAT </w:instrText>
        </w:r>
        <w:r w:rsidRPr="00A71F02">
          <w:rPr>
            <w:rFonts w:ascii="Tahoma" w:hAnsi="Tahoma" w:cs="Tahoma"/>
          </w:rPr>
          <w:fldChar w:fldCharType="separate"/>
        </w:r>
        <w:r>
          <w:rPr>
            <w:rFonts w:ascii="Tahoma" w:hAnsi="Tahoma" w:cs="Tahoma"/>
            <w:noProof/>
          </w:rPr>
          <w:t>99</w:t>
        </w:r>
        <w:r w:rsidRPr="00A71F02">
          <w:rPr>
            <w:rFonts w:ascii="Tahoma" w:hAnsi="Tahoma" w:cs="Tahoma"/>
            <w:noProof/>
          </w:rPr>
          <w:fldChar w:fldCharType="end"/>
        </w:r>
      </w:p>
    </w:sdtContent>
  </w:sdt>
  <w:p w:rsidR="00A71F02" w:rsidRDefault="00A71F0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1F02" w:rsidRDefault="00A71F0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3262D"/>
    <w:multiLevelType w:val="hybridMultilevel"/>
    <w:tmpl w:val="A1DAAF3C"/>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79E"/>
    <w:rsid w:val="000047E2"/>
    <w:rsid w:val="000368C4"/>
    <w:rsid w:val="000753A5"/>
    <w:rsid w:val="00077C06"/>
    <w:rsid w:val="00097346"/>
    <w:rsid w:val="000A779E"/>
    <w:rsid w:val="000B4049"/>
    <w:rsid w:val="000B659A"/>
    <w:rsid w:val="000E090E"/>
    <w:rsid w:val="000E5762"/>
    <w:rsid w:val="00105F90"/>
    <w:rsid w:val="001D02DE"/>
    <w:rsid w:val="002032AB"/>
    <w:rsid w:val="00222816"/>
    <w:rsid w:val="002C0707"/>
    <w:rsid w:val="002D7D59"/>
    <w:rsid w:val="002F41CF"/>
    <w:rsid w:val="00301867"/>
    <w:rsid w:val="003133BB"/>
    <w:rsid w:val="0031380A"/>
    <w:rsid w:val="003170C6"/>
    <w:rsid w:val="0033757D"/>
    <w:rsid w:val="00352BD4"/>
    <w:rsid w:val="00377CAB"/>
    <w:rsid w:val="003E2171"/>
    <w:rsid w:val="00405A6B"/>
    <w:rsid w:val="00440FE7"/>
    <w:rsid w:val="00483393"/>
    <w:rsid w:val="004A3DE4"/>
    <w:rsid w:val="004A4F0B"/>
    <w:rsid w:val="004C6A3F"/>
    <w:rsid w:val="004C6E3D"/>
    <w:rsid w:val="004D7D0E"/>
    <w:rsid w:val="00513D8D"/>
    <w:rsid w:val="00521997"/>
    <w:rsid w:val="00650877"/>
    <w:rsid w:val="00660C09"/>
    <w:rsid w:val="00676CAF"/>
    <w:rsid w:val="00690049"/>
    <w:rsid w:val="006A247B"/>
    <w:rsid w:val="00704F34"/>
    <w:rsid w:val="0072254C"/>
    <w:rsid w:val="00727545"/>
    <w:rsid w:val="00783D95"/>
    <w:rsid w:val="007C7B1F"/>
    <w:rsid w:val="007D6B21"/>
    <w:rsid w:val="007F6B3B"/>
    <w:rsid w:val="00820D49"/>
    <w:rsid w:val="00855127"/>
    <w:rsid w:val="00862911"/>
    <w:rsid w:val="00863F2F"/>
    <w:rsid w:val="008813E3"/>
    <w:rsid w:val="008A31D6"/>
    <w:rsid w:val="008B5700"/>
    <w:rsid w:val="00940F1E"/>
    <w:rsid w:val="00951C20"/>
    <w:rsid w:val="009620CE"/>
    <w:rsid w:val="00A22CE1"/>
    <w:rsid w:val="00A27100"/>
    <w:rsid w:val="00A272CC"/>
    <w:rsid w:val="00A351C5"/>
    <w:rsid w:val="00A526CB"/>
    <w:rsid w:val="00A71F02"/>
    <w:rsid w:val="00A743FA"/>
    <w:rsid w:val="00AE0681"/>
    <w:rsid w:val="00AF7450"/>
    <w:rsid w:val="00B1311A"/>
    <w:rsid w:val="00B230D0"/>
    <w:rsid w:val="00B560E0"/>
    <w:rsid w:val="00B70201"/>
    <w:rsid w:val="00BB7C46"/>
    <w:rsid w:val="00BC13C2"/>
    <w:rsid w:val="00BD47F2"/>
    <w:rsid w:val="00C05E74"/>
    <w:rsid w:val="00C113AD"/>
    <w:rsid w:val="00C674E4"/>
    <w:rsid w:val="00C904C0"/>
    <w:rsid w:val="00CD31A2"/>
    <w:rsid w:val="00D1707C"/>
    <w:rsid w:val="00D17A05"/>
    <w:rsid w:val="00D519C5"/>
    <w:rsid w:val="00D91969"/>
    <w:rsid w:val="00DC2D85"/>
    <w:rsid w:val="00E726C3"/>
    <w:rsid w:val="00F112C1"/>
    <w:rsid w:val="00F3227C"/>
    <w:rsid w:val="00FA3385"/>
    <w:rsid w:val="00FA3AC1"/>
    <w:rsid w:val="00FD27ED"/>
    <w:rsid w:val="00FD2A09"/>
    <w:rsid w:val="00FE5178"/>
    <w:rsid w:val="00FF06CE"/>
    <w:rsid w:val="00FF56D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A748AD-47D3-488E-B207-3503ED7A7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d-ID" w:eastAsia="en-US" w:bidi="ar-SA"/>
        <w14:ligatures w14:val="standard"/>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5762"/>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6E3D"/>
    <w:pPr>
      <w:ind w:left="720"/>
      <w:contextualSpacing/>
    </w:pPr>
  </w:style>
  <w:style w:type="paragraph" w:styleId="BalloonText">
    <w:name w:val="Balloon Text"/>
    <w:basedOn w:val="Normal"/>
    <w:link w:val="BalloonTextChar"/>
    <w:uiPriority w:val="99"/>
    <w:semiHidden/>
    <w:unhideWhenUsed/>
    <w:rsid w:val="000973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346"/>
    <w:rPr>
      <w:rFonts w:ascii="Tahoma" w:hAnsi="Tahoma" w:cs="Tahoma"/>
      <w:sz w:val="16"/>
      <w:szCs w:val="16"/>
    </w:rPr>
  </w:style>
  <w:style w:type="paragraph" w:styleId="Header">
    <w:name w:val="header"/>
    <w:basedOn w:val="Normal"/>
    <w:link w:val="HeaderChar"/>
    <w:uiPriority w:val="99"/>
    <w:unhideWhenUsed/>
    <w:rsid w:val="00A71F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1F02"/>
    <w:rPr>
      <w:rFonts w:ascii="Times New Roman" w:hAnsi="Times New Roman"/>
    </w:rPr>
  </w:style>
  <w:style w:type="paragraph" w:styleId="Footer">
    <w:name w:val="footer"/>
    <w:basedOn w:val="Normal"/>
    <w:link w:val="FooterChar"/>
    <w:uiPriority w:val="99"/>
    <w:unhideWhenUsed/>
    <w:rsid w:val="00A71F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1F02"/>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oter" Target="footer3.xml"/><Relationship Id="rId10" Type="http://schemas.openxmlformats.org/officeDocument/2006/relationships/image" Target="media/image2.jpeg"/><Relationship Id="rId19" Type="http://schemas.openxmlformats.org/officeDocument/2006/relationships/header" Target="header2.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6.jpe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6CBBE5-86BA-4E23-8001-D9B6B63E5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19</Pages>
  <Words>6343</Words>
  <Characters>36156</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Jaryono Angga Widagdo</cp:lastModifiedBy>
  <cp:revision>21</cp:revision>
  <dcterms:created xsi:type="dcterms:W3CDTF">2013-05-06T07:14:00Z</dcterms:created>
  <dcterms:modified xsi:type="dcterms:W3CDTF">2019-05-05T02:18:00Z</dcterms:modified>
</cp:coreProperties>
</file>